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A4DD" w14:textId="77777777" w:rsidR="006D051B" w:rsidRPr="003836D5" w:rsidRDefault="00705E82" w:rsidP="006D051B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24"/>
          <w:szCs w:val="24"/>
        </w:rPr>
      </w:pPr>
      <w:r w:rsidRPr="003836D5">
        <w:rPr>
          <w:rFonts w:ascii="Helvetica" w:eastAsia="Times New Roman" w:hAnsi="Helvetica" w:cs="Helvetica"/>
          <w:b/>
          <w:bCs/>
          <w:kern w:val="36"/>
          <w:sz w:val="24"/>
          <w:szCs w:val="24"/>
        </w:rPr>
        <w:t>Research and Development National Security Policy (NSPM-33) Guidance</w:t>
      </w:r>
    </w:p>
    <w:p w14:paraId="50E17116" w14:textId="3B62DAB5" w:rsidR="006D051B" w:rsidRPr="003836D5" w:rsidRDefault="006D051B" w:rsidP="006D051B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24"/>
          <w:szCs w:val="24"/>
        </w:rPr>
      </w:pPr>
      <w:r w:rsidRPr="003836D5">
        <w:rPr>
          <w:rFonts w:ascii="Helvetica" w:eastAsia="Times New Roman" w:hAnsi="Helvetica" w:cs="Helvetica"/>
          <w:b/>
          <w:bCs/>
          <w:kern w:val="36"/>
          <w:sz w:val="24"/>
          <w:szCs w:val="24"/>
        </w:rPr>
        <w:t>For</w:t>
      </w:r>
      <w:r w:rsidR="00E1668F" w:rsidRPr="003836D5">
        <w:rPr>
          <w:rFonts w:ascii="Helvetica" w:eastAsia="Times New Roman" w:hAnsi="Helvetica" w:cs="Helvetica"/>
          <w:b/>
          <w:bCs/>
          <w:kern w:val="36"/>
          <w:sz w:val="24"/>
          <w:szCs w:val="24"/>
        </w:rPr>
        <w:t xml:space="preserve"> URI</w:t>
      </w:r>
      <w:r w:rsidRPr="003836D5">
        <w:rPr>
          <w:rFonts w:ascii="Helvetica" w:eastAsia="Times New Roman" w:hAnsi="Helvetica" w:cs="Helvetica"/>
          <w:b/>
          <w:bCs/>
          <w:kern w:val="36"/>
          <w:sz w:val="24"/>
          <w:szCs w:val="24"/>
        </w:rPr>
        <w:t xml:space="preserve"> </w:t>
      </w:r>
      <w:r w:rsidRPr="003836D5">
        <w:rPr>
          <w:rFonts w:ascii="Helvetica" w:hAnsi="Helvetica" w:cs="Helvetica"/>
          <w:b/>
          <w:bCs/>
          <w:sz w:val="24"/>
          <w:szCs w:val="24"/>
        </w:rPr>
        <w:t xml:space="preserve">Principal Investigators, other </w:t>
      </w:r>
      <w:r w:rsidR="0073707A" w:rsidRPr="003836D5">
        <w:rPr>
          <w:rFonts w:ascii="Helvetica" w:hAnsi="Helvetica" w:cs="Helvetica"/>
          <w:b/>
          <w:bCs/>
          <w:sz w:val="24"/>
          <w:szCs w:val="24"/>
        </w:rPr>
        <w:t>F</w:t>
      </w:r>
      <w:r w:rsidRPr="003836D5">
        <w:rPr>
          <w:rFonts w:ascii="Helvetica" w:hAnsi="Helvetica" w:cs="Helvetica"/>
          <w:b/>
          <w:bCs/>
          <w:sz w:val="24"/>
          <w:szCs w:val="24"/>
        </w:rPr>
        <w:t xml:space="preserve">aculty and </w:t>
      </w:r>
      <w:r w:rsidR="0073707A" w:rsidRPr="003836D5">
        <w:rPr>
          <w:rFonts w:ascii="Helvetica" w:hAnsi="Helvetica" w:cs="Helvetica"/>
          <w:b/>
          <w:bCs/>
          <w:sz w:val="24"/>
          <w:szCs w:val="24"/>
        </w:rPr>
        <w:t>S</w:t>
      </w:r>
      <w:r w:rsidRPr="003836D5">
        <w:rPr>
          <w:rFonts w:ascii="Helvetica" w:hAnsi="Helvetica" w:cs="Helvetica"/>
          <w:b/>
          <w:bCs/>
          <w:sz w:val="24"/>
          <w:szCs w:val="24"/>
        </w:rPr>
        <w:t xml:space="preserve">taff involved with </w:t>
      </w:r>
      <w:r w:rsidR="0073707A" w:rsidRPr="003836D5">
        <w:rPr>
          <w:rFonts w:ascii="Helvetica" w:hAnsi="Helvetica" w:cs="Helvetica"/>
          <w:b/>
          <w:bCs/>
          <w:sz w:val="24"/>
          <w:szCs w:val="24"/>
        </w:rPr>
        <w:t>S</w:t>
      </w:r>
      <w:r w:rsidRPr="003836D5">
        <w:rPr>
          <w:rFonts w:ascii="Helvetica" w:hAnsi="Helvetica" w:cs="Helvetica"/>
          <w:b/>
          <w:bCs/>
          <w:sz w:val="24"/>
          <w:szCs w:val="24"/>
        </w:rPr>
        <w:t xml:space="preserve">ponsored </w:t>
      </w:r>
      <w:r w:rsidR="0073707A" w:rsidRPr="003836D5">
        <w:rPr>
          <w:rFonts w:ascii="Helvetica" w:hAnsi="Helvetica" w:cs="Helvetica"/>
          <w:b/>
          <w:bCs/>
          <w:sz w:val="24"/>
          <w:szCs w:val="24"/>
        </w:rPr>
        <w:t>Projects</w:t>
      </w:r>
    </w:p>
    <w:p w14:paraId="0855BF35" w14:textId="77777777" w:rsidR="00D62BB9" w:rsidRPr="003836D5" w:rsidRDefault="00D62BB9" w:rsidP="00D62BB9">
      <w:pPr>
        <w:spacing w:after="0" w:line="240" w:lineRule="auto"/>
        <w:outlineLvl w:val="0"/>
        <w:rPr>
          <w:rFonts w:ascii="Helvetica" w:eastAsia="Times New Roman" w:hAnsi="Helvetica" w:cs="Helvetica"/>
          <w:kern w:val="36"/>
          <w:sz w:val="24"/>
          <w:szCs w:val="24"/>
        </w:rPr>
      </w:pPr>
    </w:p>
    <w:p w14:paraId="319BC6B4" w14:textId="5B573194" w:rsidR="00D62BB9" w:rsidRPr="003836D5" w:rsidRDefault="00D62BB9" w:rsidP="00D62BB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sz w:val="24"/>
          <w:szCs w:val="24"/>
        </w:rPr>
      </w:pPr>
      <w:r w:rsidRPr="003836D5">
        <w:rPr>
          <w:rFonts w:ascii="Helvetica" w:eastAsia="Times New Roman" w:hAnsi="Helvetica" w:cs="Helvetica"/>
          <w:sz w:val="24"/>
          <w:szCs w:val="24"/>
        </w:rPr>
        <w:t>On January 14, 2021, the White House issued the “</w:t>
      </w:r>
      <w:hyperlink r:id="rId8" w:history="1">
        <w:r w:rsidRPr="003836D5">
          <w:rPr>
            <w:rFonts w:ascii="Helvetica" w:eastAsia="Times New Roman" w:hAnsi="Helvetica" w:cs="Helvetica"/>
            <w:sz w:val="24"/>
            <w:szCs w:val="24"/>
          </w:rPr>
          <w:t>Presidential Memorandum on United States Government – Research and Development National Security Policy</w:t>
        </w:r>
      </w:hyperlink>
      <w:r w:rsidRPr="003836D5">
        <w:rPr>
          <w:rFonts w:ascii="Helvetica" w:eastAsia="Times New Roman" w:hAnsi="Helvetica" w:cs="Helvetica"/>
          <w:sz w:val="24"/>
          <w:szCs w:val="24"/>
        </w:rPr>
        <w:t>,” known as</w:t>
      </w:r>
      <w:r w:rsidR="006D051B" w:rsidRPr="003836D5">
        <w:rPr>
          <w:rFonts w:ascii="Helvetica" w:eastAsia="Times New Roman" w:hAnsi="Helvetica" w:cs="Helvetica"/>
          <w:sz w:val="24"/>
          <w:szCs w:val="24"/>
        </w:rPr>
        <w:t xml:space="preserve"> </w:t>
      </w:r>
      <w:hyperlink r:id="rId9" w:history="1">
        <w:r w:rsidR="006D051B" w:rsidRPr="003836D5">
          <w:rPr>
            <w:rStyle w:val="Hyperlink"/>
            <w:rFonts w:ascii="Helvetica" w:hAnsi="Helvetica" w:cs="Helvetica"/>
            <w:color w:val="006FA6"/>
            <w:sz w:val="24"/>
            <w:szCs w:val="24"/>
          </w:rPr>
          <w:t>NSPM-33</w:t>
        </w:r>
      </w:hyperlink>
      <w:r w:rsidRPr="003836D5">
        <w:rPr>
          <w:rFonts w:ascii="Helvetica" w:eastAsia="Times New Roman" w:hAnsi="Helvetica" w:cs="Helvetica"/>
          <w:sz w:val="24"/>
          <w:szCs w:val="24"/>
        </w:rPr>
        <w:t>. NSPM-33 directs a national response intended to safeguard the security and integrity of federally funded</w:t>
      </w:r>
      <w:r w:rsidR="009F7AF3" w:rsidRPr="003836D5">
        <w:rPr>
          <w:rFonts w:ascii="Helvetica" w:eastAsia="Times New Roman" w:hAnsi="Helvetica" w:cs="Helvetica"/>
          <w:sz w:val="24"/>
          <w:szCs w:val="24"/>
        </w:rPr>
        <w:t xml:space="preserve"> </w:t>
      </w:r>
      <w:r w:rsidRPr="003836D5">
        <w:rPr>
          <w:rFonts w:ascii="Helvetica" w:eastAsia="Times New Roman" w:hAnsi="Helvetica" w:cs="Helvetica"/>
          <w:sz w:val="24"/>
          <w:szCs w:val="24"/>
        </w:rPr>
        <w:t>R&amp;D in the United States.</w:t>
      </w:r>
    </w:p>
    <w:p w14:paraId="6B38D3CD" w14:textId="4FB0C3F3" w:rsidR="000F7074" w:rsidRPr="003836D5" w:rsidRDefault="00D62BB9" w:rsidP="000E29C2">
      <w:pPr>
        <w:shd w:val="clear" w:color="auto" w:fill="FFFFFF"/>
        <w:spacing w:after="375" w:line="240" w:lineRule="auto"/>
        <w:rPr>
          <w:rFonts w:ascii="Helvetica" w:hAnsi="Helvetica" w:cs="Helvetica"/>
          <w:color w:val="101820"/>
          <w:sz w:val="24"/>
          <w:szCs w:val="24"/>
        </w:rPr>
      </w:pPr>
      <w:r w:rsidRPr="003836D5">
        <w:rPr>
          <w:rFonts w:ascii="Helvetica" w:eastAsia="Times New Roman" w:hAnsi="Helvetica" w:cs="Helvetica"/>
          <w:sz w:val="24"/>
          <w:szCs w:val="24"/>
        </w:rPr>
        <w:t>On January 4, 2022, the White House Office of Science and Technology Policy</w:t>
      </w:r>
      <w:r w:rsidR="000F7074" w:rsidRPr="003836D5">
        <w:rPr>
          <w:rFonts w:ascii="Helvetica" w:eastAsia="Times New Roman" w:hAnsi="Helvetica" w:cs="Helvetica"/>
          <w:sz w:val="24"/>
          <w:szCs w:val="24"/>
        </w:rPr>
        <w:t xml:space="preserve"> (OST</w:t>
      </w:r>
      <w:r w:rsidR="00272702">
        <w:rPr>
          <w:rFonts w:ascii="Helvetica" w:eastAsia="Times New Roman" w:hAnsi="Helvetica" w:cs="Helvetica"/>
          <w:sz w:val="24"/>
          <w:szCs w:val="24"/>
        </w:rPr>
        <w:t>P</w:t>
      </w:r>
      <w:r w:rsidR="000F7074" w:rsidRPr="003836D5">
        <w:rPr>
          <w:rFonts w:ascii="Helvetica" w:eastAsia="Times New Roman" w:hAnsi="Helvetica" w:cs="Helvetica"/>
          <w:sz w:val="24"/>
          <w:szCs w:val="24"/>
        </w:rPr>
        <w:t>)</w:t>
      </w:r>
      <w:r w:rsidRPr="003836D5">
        <w:rPr>
          <w:rFonts w:ascii="Helvetica" w:eastAsia="Times New Roman" w:hAnsi="Helvetica" w:cs="Helvetica"/>
          <w:sz w:val="24"/>
          <w:szCs w:val="24"/>
        </w:rPr>
        <w:t xml:space="preserve"> and the National Science and Technology Council</w:t>
      </w:r>
      <w:r w:rsidR="009F7AF3" w:rsidRPr="003836D5">
        <w:rPr>
          <w:rFonts w:ascii="Helvetica" w:eastAsia="Times New Roman" w:hAnsi="Helvetica" w:cs="Helvetica"/>
          <w:sz w:val="24"/>
          <w:szCs w:val="24"/>
        </w:rPr>
        <w:t xml:space="preserve"> </w:t>
      </w:r>
      <w:r w:rsidRPr="003836D5">
        <w:rPr>
          <w:rFonts w:ascii="Helvetica" w:eastAsia="Times New Roman" w:hAnsi="Helvetica" w:cs="Helvetica"/>
          <w:sz w:val="24"/>
          <w:szCs w:val="24"/>
        </w:rPr>
        <w:t>issued </w:t>
      </w:r>
      <w:hyperlink r:id="rId10" w:history="1">
        <w:r w:rsidRPr="003836D5">
          <w:rPr>
            <w:rFonts w:ascii="Helvetica" w:eastAsia="Times New Roman" w:hAnsi="Helvetica" w:cs="Helvetica"/>
            <w:sz w:val="24"/>
            <w:szCs w:val="24"/>
          </w:rPr>
          <w:t>guidance</w:t>
        </w:r>
      </w:hyperlink>
      <w:r w:rsidRPr="003836D5">
        <w:rPr>
          <w:rFonts w:ascii="Helvetica" w:eastAsia="Times New Roman" w:hAnsi="Helvetica" w:cs="Helvetica"/>
          <w:sz w:val="24"/>
          <w:szCs w:val="24"/>
        </w:rPr>
        <w:t> to federal research agencies</w:t>
      </w:r>
      <w:r w:rsidR="009F7AF3" w:rsidRPr="003836D5">
        <w:rPr>
          <w:rFonts w:ascii="Helvetica" w:eastAsia="Times New Roman" w:hAnsi="Helvetica" w:cs="Helvetica"/>
          <w:sz w:val="24"/>
          <w:szCs w:val="24"/>
        </w:rPr>
        <w:t xml:space="preserve"> and released an</w:t>
      </w:r>
      <w:r w:rsidRPr="003836D5">
        <w:rPr>
          <w:rFonts w:ascii="Helvetica" w:eastAsia="Times New Roman" w:hAnsi="Helvetica" w:cs="Helvetica"/>
          <w:sz w:val="24"/>
          <w:szCs w:val="24"/>
        </w:rPr>
        <w:t xml:space="preserve"> </w:t>
      </w:r>
      <w:hyperlink r:id="rId11" w:history="1">
        <w:r w:rsidR="006D051B" w:rsidRPr="003836D5">
          <w:rPr>
            <w:rStyle w:val="Hyperlink"/>
            <w:rFonts w:ascii="Helvetica" w:hAnsi="Helvetica" w:cs="Helvetica"/>
            <w:color w:val="006FA6"/>
            <w:sz w:val="24"/>
            <w:szCs w:val="24"/>
          </w:rPr>
          <w:t>implementation guide for the NSPM-33</w:t>
        </w:r>
      </w:hyperlink>
      <w:r w:rsidR="006D051B" w:rsidRPr="003836D5">
        <w:rPr>
          <w:rFonts w:ascii="Helvetica" w:hAnsi="Helvetica" w:cs="Helvetica"/>
          <w:color w:val="101820"/>
          <w:sz w:val="24"/>
          <w:szCs w:val="24"/>
        </w:rPr>
        <w:t>. </w:t>
      </w:r>
      <w:r w:rsidR="009F7AF3" w:rsidRPr="003836D5">
        <w:rPr>
          <w:rFonts w:ascii="Helvetica" w:hAnsi="Helvetica" w:cs="Helvetica"/>
          <w:color w:val="101820"/>
          <w:sz w:val="24"/>
          <w:szCs w:val="24"/>
        </w:rPr>
        <w:t>The guidance</w:t>
      </w:r>
      <w:r w:rsidR="000E29C2" w:rsidRPr="003836D5">
        <w:rPr>
          <w:rFonts w:ascii="Helvetica" w:eastAsia="Times New Roman" w:hAnsi="Helvetica" w:cs="Helvetica"/>
          <w:sz w:val="24"/>
          <w:szCs w:val="24"/>
        </w:rPr>
        <w:t xml:space="preserve"> directs agencies</w:t>
      </w:r>
      <w:r w:rsidR="009F7AF3" w:rsidRPr="003836D5">
        <w:rPr>
          <w:rFonts w:ascii="Helvetica" w:eastAsia="Times New Roman" w:hAnsi="Helvetica" w:cs="Helvetica"/>
          <w:sz w:val="24"/>
          <w:szCs w:val="24"/>
        </w:rPr>
        <w:t>, including</w:t>
      </w:r>
      <w:r w:rsidR="0023243E">
        <w:rPr>
          <w:rFonts w:ascii="Helvetica" w:eastAsia="Times New Roman" w:hAnsi="Helvetica" w:cs="Helvetica"/>
          <w:sz w:val="24"/>
          <w:szCs w:val="24"/>
        </w:rPr>
        <w:t xml:space="preserve"> but</w:t>
      </w:r>
      <w:r w:rsidR="009F7AF3" w:rsidRPr="003836D5">
        <w:rPr>
          <w:rFonts w:ascii="Helvetica" w:eastAsia="Times New Roman" w:hAnsi="Helvetica" w:cs="Helvetica"/>
          <w:sz w:val="24"/>
          <w:szCs w:val="24"/>
        </w:rPr>
        <w:t xml:space="preserve"> not limited to NIH and NSF </w:t>
      </w:r>
      <w:r w:rsidR="00D35EE1" w:rsidRPr="003836D5">
        <w:rPr>
          <w:rFonts w:ascii="Helvetica" w:eastAsia="Times New Roman" w:hAnsi="Helvetica" w:cs="Helvetica"/>
          <w:sz w:val="24"/>
          <w:szCs w:val="24"/>
        </w:rPr>
        <w:t xml:space="preserve">to work together to develop model forms and instructions that clarify what information must be disclosed in federal grant applications, standardized across agencies to the greatest extent </w:t>
      </w:r>
      <w:r w:rsidR="00C56767" w:rsidRPr="003836D5">
        <w:rPr>
          <w:rFonts w:ascii="Helvetica" w:eastAsia="Times New Roman" w:hAnsi="Helvetica" w:cs="Helvetica"/>
          <w:sz w:val="24"/>
          <w:szCs w:val="24"/>
        </w:rPr>
        <w:t>possibl</w:t>
      </w:r>
      <w:r w:rsidR="00E1668F" w:rsidRPr="003836D5">
        <w:rPr>
          <w:rFonts w:ascii="Helvetica" w:eastAsia="Times New Roman" w:hAnsi="Helvetica" w:cs="Helvetica"/>
          <w:sz w:val="24"/>
          <w:szCs w:val="24"/>
        </w:rPr>
        <w:t xml:space="preserve">e. Please visit URI’s </w:t>
      </w:r>
      <w:proofErr w:type="spellStart"/>
      <w:r w:rsidR="00E1668F" w:rsidRPr="003836D5">
        <w:rPr>
          <w:rFonts w:ascii="Helvetica" w:eastAsia="Times New Roman" w:hAnsi="Helvetica" w:cs="Helvetica"/>
          <w:sz w:val="24"/>
          <w:szCs w:val="24"/>
        </w:rPr>
        <w:t>PreAward</w:t>
      </w:r>
      <w:proofErr w:type="spellEnd"/>
      <w:r w:rsidR="00E1668F" w:rsidRPr="003836D5">
        <w:rPr>
          <w:rFonts w:ascii="Helvetica" w:eastAsia="Times New Roman" w:hAnsi="Helvetica" w:cs="Helvetica"/>
          <w:sz w:val="24"/>
          <w:szCs w:val="24"/>
        </w:rPr>
        <w:t xml:space="preserve"> website for the most up</w:t>
      </w:r>
      <w:r w:rsidR="009A2C57" w:rsidRPr="003836D5">
        <w:rPr>
          <w:rFonts w:ascii="Helvetica" w:eastAsia="Times New Roman" w:hAnsi="Helvetica" w:cs="Helvetica"/>
          <w:sz w:val="24"/>
          <w:szCs w:val="24"/>
        </w:rPr>
        <w:t>-</w:t>
      </w:r>
      <w:r w:rsidR="00E1668F" w:rsidRPr="003836D5">
        <w:rPr>
          <w:rFonts w:ascii="Helvetica" w:eastAsia="Times New Roman" w:hAnsi="Helvetica" w:cs="Helvetica"/>
          <w:sz w:val="24"/>
          <w:szCs w:val="24"/>
        </w:rPr>
        <w:t>to</w:t>
      </w:r>
      <w:r w:rsidR="009A2C57" w:rsidRPr="003836D5">
        <w:rPr>
          <w:rFonts w:ascii="Helvetica" w:eastAsia="Times New Roman" w:hAnsi="Helvetica" w:cs="Helvetica"/>
          <w:sz w:val="24"/>
          <w:szCs w:val="24"/>
        </w:rPr>
        <w:t>-</w:t>
      </w:r>
      <w:r w:rsidR="00E1668F" w:rsidRPr="003836D5">
        <w:rPr>
          <w:rFonts w:ascii="Helvetica" w:eastAsia="Times New Roman" w:hAnsi="Helvetica" w:cs="Helvetica"/>
          <w:sz w:val="24"/>
          <w:szCs w:val="24"/>
        </w:rPr>
        <w:t>date NIH and NSF agency</w:t>
      </w:r>
      <w:r w:rsidR="0023243E">
        <w:rPr>
          <w:rFonts w:ascii="Helvetica" w:eastAsia="Times New Roman" w:hAnsi="Helvetica" w:cs="Helvetica"/>
          <w:sz w:val="24"/>
          <w:szCs w:val="24"/>
        </w:rPr>
        <w:t xml:space="preserve"> disclosure </w:t>
      </w:r>
      <w:r w:rsidR="00E1668F" w:rsidRPr="003836D5">
        <w:rPr>
          <w:rFonts w:ascii="Helvetica" w:eastAsia="Times New Roman" w:hAnsi="Helvetica" w:cs="Helvetica"/>
          <w:sz w:val="24"/>
          <w:szCs w:val="24"/>
        </w:rPr>
        <w:t xml:space="preserve"> guidance </w:t>
      </w:r>
      <w:hyperlink r:id="rId12" w:history="1">
        <w:r w:rsidR="00E1668F" w:rsidRPr="003836D5">
          <w:rPr>
            <w:rStyle w:val="Hyperlink"/>
            <w:rFonts w:ascii="Helvetica" w:hAnsi="Helvetica" w:cs="Helvetica"/>
            <w:sz w:val="24"/>
            <w:szCs w:val="24"/>
          </w:rPr>
          <w:t>Federal Agency Information – Division of Research and Economic Development (uri.edu)</w:t>
        </w:r>
      </w:hyperlink>
      <w:r w:rsidR="00E1668F" w:rsidRPr="003836D5">
        <w:rPr>
          <w:rFonts w:ascii="Helvetica" w:hAnsi="Helvetica" w:cs="Helvetica"/>
          <w:sz w:val="24"/>
          <w:szCs w:val="24"/>
        </w:rPr>
        <w:t>.</w:t>
      </w:r>
      <w:r w:rsidR="000F7074" w:rsidRPr="003836D5">
        <w:rPr>
          <w:rFonts w:ascii="Helvetica" w:hAnsi="Helvetica" w:cs="Helvetica"/>
          <w:color w:val="101820"/>
          <w:sz w:val="24"/>
          <w:szCs w:val="24"/>
        </w:rPr>
        <w:t xml:space="preserve"> </w:t>
      </w:r>
    </w:p>
    <w:p w14:paraId="6F2DECBA" w14:textId="7725671E" w:rsidR="000F7074" w:rsidRPr="003836D5" w:rsidRDefault="006D51D8" w:rsidP="000E29C2">
      <w:pPr>
        <w:shd w:val="clear" w:color="auto" w:fill="FFFFFF"/>
        <w:spacing w:after="375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</w:t>
      </w:r>
      <w:r w:rsidR="000F7074" w:rsidRPr="003836D5">
        <w:rPr>
          <w:rFonts w:ascii="Helvetica" w:hAnsi="Helvetica" w:cs="Helvetica"/>
          <w:sz w:val="24"/>
          <w:szCs w:val="24"/>
        </w:rPr>
        <w:t>n February</w:t>
      </w:r>
      <w:r w:rsidR="00377A3A" w:rsidRPr="003836D5">
        <w:rPr>
          <w:rFonts w:ascii="Helvetica" w:hAnsi="Helvetica" w:cs="Helvetica"/>
          <w:sz w:val="24"/>
          <w:szCs w:val="24"/>
        </w:rPr>
        <w:t xml:space="preserve"> of</w:t>
      </w:r>
      <w:r w:rsidR="000F7074" w:rsidRPr="003836D5">
        <w:rPr>
          <w:rFonts w:ascii="Helvetica" w:hAnsi="Helvetica" w:cs="Helvetica"/>
          <w:sz w:val="24"/>
          <w:szCs w:val="24"/>
        </w:rPr>
        <w:t xml:space="preserve"> 2023, O</w:t>
      </w:r>
      <w:r w:rsidR="00272702">
        <w:rPr>
          <w:rFonts w:ascii="Helvetica" w:hAnsi="Helvetica" w:cs="Helvetica"/>
          <w:sz w:val="24"/>
          <w:szCs w:val="24"/>
        </w:rPr>
        <w:t>S</w:t>
      </w:r>
      <w:r w:rsidR="003836D5" w:rsidRPr="003836D5">
        <w:rPr>
          <w:rFonts w:ascii="Helvetica" w:hAnsi="Helvetica" w:cs="Helvetica"/>
          <w:sz w:val="24"/>
          <w:szCs w:val="24"/>
        </w:rPr>
        <w:t>T</w:t>
      </w:r>
      <w:r w:rsidR="00272702">
        <w:rPr>
          <w:rFonts w:ascii="Helvetica" w:hAnsi="Helvetica" w:cs="Helvetica"/>
          <w:sz w:val="24"/>
          <w:szCs w:val="24"/>
        </w:rPr>
        <w:t>P</w:t>
      </w:r>
      <w:r w:rsidR="009F7AF3" w:rsidRPr="003836D5">
        <w:rPr>
          <w:rFonts w:ascii="Helvetica" w:hAnsi="Helvetica" w:cs="Helvetica"/>
          <w:sz w:val="24"/>
          <w:szCs w:val="24"/>
        </w:rPr>
        <w:t xml:space="preserve"> in partnership with Federal agencies and external research communities,</w:t>
      </w:r>
      <w:r w:rsidR="000F7074" w:rsidRPr="003836D5">
        <w:rPr>
          <w:rFonts w:ascii="Helvetica" w:hAnsi="Helvetica" w:cs="Helvetica"/>
          <w:sz w:val="24"/>
          <w:szCs w:val="24"/>
        </w:rPr>
        <w:t xml:space="preserve"> released draft guidance</w:t>
      </w:r>
      <w:r>
        <w:rPr>
          <w:rFonts w:ascii="Helvetica" w:hAnsi="Helvetica" w:cs="Helvetica"/>
          <w:sz w:val="24"/>
          <w:szCs w:val="24"/>
        </w:rPr>
        <w:t xml:space="preserve"> for public comment (due by June 5, 2023) </w:t>
      </w:r>
      <w:r w:rsidR="00C6449D" w:rsidRPr="003836D5">
        <w:rPr>
          <w:rFonts w:ascii="Helvetica" w:hAnsi="Helvetica" w:cs="Helvetica"/>
          <w:sz w:val="24"/>
          <w:szCs w:val="24"/>
        </w:rPr>
        <w:t>regarding the</w:t>
      </w:r>
      <w:r w:rsidR="000F7074" w:rsidRPr="003836D5">
        <w:rPr>
          <w:rFonts w:ascii="Helvetica" w:hAnsi="Helvetica" w:cs="Helvetica"/>
          <w:sz w:val="24"/>
          <w:szCs w:val="24"/>
        </w:rPr>
        <w:t xml:space="preserve"> imple</w:t>
      </w:r>
      <w:r w:rsidR="00C6449D" w:rsidRPr="003836D5">
        <w:rPr>
          <w:rFonts w:ascii="Helvetica" w:hAnsi="Helvetica" w:cs="Helvetica"/>
          <w:sz w:val="24"/>
          <w:szCs w:val="24"/>
        </w:rPr>
        <w:t>mentation of</w:t>
      </w:r>
      <w:r w:rsidR="000F7074" w:rsidRPr="003836D5">
        <w:rPr>
          <w:rFonts w:ascii="Helvetica" w:hAnsi="Helvetica" w:cs="Helvetica"/>
          <w:sz w:val="24"/>
          <w:szCs w:val="24"/>
        </w:rPr>
        <w:t xml:space="preserve"> NSPM-</w:t>
      </w:r>
      <w:r>
        <w:rPr>
          <w:rFonts w:ascii="Helvetica" w:hAnsi="Helvetica" w:cs="Helvetica"/>
          <w:sz w:val="24"/>
          <w:szCs w:val="24"/>
        </w:rPr>
        <w:t>33.</w:t>
      </w:r>
    </w:p>
    <w:p w14:paraId="773AA267" w14:textId="23F8C1E8" w:rsidR="00D62BB9" w:rsidRPr="003836D5" w:rsidRDefault="00D62BB9" w:rsidP="0073707A">
      <w:pPr>
        <w:shd w:val="clear" w:color="auto" w:fill="FFFFFF"/>
        <w:spacing w:after="405" w:line="240" w:lineRule="auto"/>
        <w:outlineLvl w:val="1"/>
        <w:rPr>
          <w:rFonts w:ascii="Helvetica" w:eastAsia="Times New Roman" w:hAnsi="Helvetica" w:cs="Helvetica"/>
          <w:sz w:val="24"/>
          <w:szCs w:val="24"/>
        </w:rPr>
      </w:pPr>
      <w:r w:rsidRPr="003836D5">
        <w:rPr>
          <w:rFonts w:ascii="Helvetica" w:eastAsia="Times New Roman" w:hAnsi="Helvetica" w:cs="Helvetica"/>
          <w:b/>
          <w:bCs/>
          <w:sz w:val="24"/>
          <w:szCs w:val="24"/>
        </w:rPr>
        <w:t>What are the</w:t>
      </w:r>
      <w:r w:rsidR="00E11915" w:rsidRPr="003836D5">
        <w:rPr>
          <w:rFonts w:ascii="Helvetica" w:eastAsia="Times New Roman" w:hAnsi="Helvetica" w:cs="Helvetica"/>
          <w:b/>
          <w:bCs/>
          <w:sz w:val="24"/>
          <w:szCs w:val="24"/>
        </w:rPr>
        <w:t xml:space="preserve"> priorities</w:t>
      </w:r>
      <w:r w:rsidRPr="003836D5">
        <w:rPr>
          <w:rFonts w:ascii="Helvetica" w:eastAsia="Times New Roman" w:hAnsi="Helvetica" w:cs="Helvetica"/>
          <w:b/>
          <w:bCs/>
          <w:sz w:val="24"/>
          <w:szCs w:val="24"/>
        </w:rPr>
        <w:t xml:space="preserve"> of NSPM-33?</w:t>
      </w:r>
      <w:r w:rsidR="0073707A" w:rsidRPr="003836D5">
        <w:rPr>
          <w:rFonts w:ascii="Helvetica" w:eastAsia="Times New Roman" w:hAnsi="Helvetica" w:cs="Helvetica"/>
          <w:b/>
          <w:bCs/>
          <w:sz w:val="24"/>
          <w:szCs w:val="24"/>
        </w:rPr>
        <w:t xml:space="preserve"> </w:t>
      </w:r>
      <w:r w:rsidRPr="003836D5">
        <w:rPr>
          <w:rFonts w:ascii="Helvetica" w:eastAsia="Times New Roman" w:hAnsi="Helvetica" w:cs="Helvetica"/>
          <w:sz w:val="24"/>
          <w:szCs w:val="24"/>
        </w:rPr>
        <w:t>The</w:t>
      </w:r>
      <w:r w:rsidR="00E11915" w:rsidRPr="003836D5">
        <w:rPr>
          <w:rFonts w:ascii="Helvetica" w:eastAsia="Times New Roman" w:hAnsi="Helvetica" w:cs="Helvetica"/>
          <w:sz w:val="24"/>
          <w:szCs w:val="24"/>
        </w:rPr>
        <w:t xml:space="preserve"> priorities</w:t>
      </w:r>
      <w:r w:rsidRPr="003836D5">
        <w:rPr>
          <w:rFonts w:ascii="Helvetica" w:eastAsia="Times New Roman" w:hAnsi="Helvetica" w:cs="Helvetica"/>
          <w:sz w:val="24"/>
          <w:szCs w:val="24"/>
        </w:rPr>
        <w:t xml:space="preserve"> of NSPM-33 are </w:t>
      </w:r>
      <w:r w:rsidR="00E11915" w:rsidRPr="003836D5">
        <w:rPr>
          <w:rFonts w:ascii="Helvetica" w:hAnsi="Helvetica" w:cs="Helvetica"/>
          <w:sz w:val="24"/>
          <w:szCs w:val="24"/>
        </w:rPr>
        <w:t>(1) protecting America’s security and openness; (2)</w:t>
      </w:r>
      <w:r w:rsidR="0098401D" w:rsidRPr="003836D5">
        <w:rPr>
          <w:rFonts w:ascii="Helvetica" w:hAnsi="Helvetica" w:cs="Helvetica"/>
          <w:sz w:val="24"/>
          <w:szCs w:val="24"/>
        </w:rPr>
        <w:t xml:space="preserve"> making disclosures and research security policies</w:t>
      </w:r>
      <w:r w:rsidR="00E11915" w:rsidRPr="003836D5">
        <w:rPr>
          <w:rFonts w:ascii="Helvetica" w:hAnsi="Helvetica" w:cs="Helvetica"/>
          <w:sz w:val="24"/>
          <w:szCs w:val="24"/>
        </w:rPr>
        <w:t xml:space="preserve"> clear so that researchers can comply</w:t>
      </w:r>
      <w:r w:rsidR="0098401D" w:rsidRPr="003836D5">
        <w:rPr>
          <w:rFonts w:ascii="Helvetica" w:hAnsi="Helvetica" w:cs="Helvetica"/>
          <w:sz w:val="24"/>
          <w:szCs w:val="24"/>
        </w:rPr>
        <w:t>;</w:t>
      </w:r>
      <w:r w:rsidR="00E11915" w:rsidRPr="003836D5">
        <w:rPr>
          <w:rFonts w:ascii="Helvetica" w:hAnsi="Helvetica" w:cs="Helvetica"/>
          <w:sz w:val="24"/>
          <w:szCs w:val="24"/>
        </w:rPr>
        <w:t xml:space="preserve"> and (3) ensuring that the policies do not fuel xenophobia or prejudice</w:t>
      </w:r>
      <w:r w:rsidR="0098401D" w:rsidRPr="003836D5">
        <w:rPr>
          <w:rFonts w:ascii="Helvetica" w:hAnsi="Helvetica" w:cs="Helvetica"/>
          <w:sz w:val="24"/>
          <w:szCs w:val="24"/>
        </w:rPr>
        <w:t>.</w:t>
      </w:r>
    </w:p>
    <w:p w14:paraId="717FCC30" w14:textId="6D8237C5" w:rsidR="0098401D" w:rsidRPr="003836D5" w:rsidRDefault="00D62BB9" w:rsidP="00377A3A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24"/>
          <w:szCs w:val="24"/>
        </w:rPr>
      </w:pPr>
      <w:r w:rsidRPr="003836D5">
        <w:rPr>
          <w:rFonts w:ascii="Helvetica" w:eastAsia="Times New Roman" w:hAnsi="Helvetica" w:cs="Helvetica"/>
          <w:b/>
          <w:bCs/>
          <w:sz w:val="24"/>
          <w:szCs w:val="24"/>
        </w:rPr>
        <w:t>What are the</w:t>
      </w:r>
      <w:r w:rsidR="0098401D" w:rsidRPr="003836D5">
        <w:rPr>
          <w:rFonts w:ascii="Helvetica" w:eastAsia="Times New Roman" w:hAnsi="Helvetica" w:cs="Helvetica"/>
          <w:b/>
          <w:bCs/>
          <w:sz w:val="24"/>
          <w:szCs w:val="24"/>
        </w:rPr>
        <w:t xml:space="preserve"> </w:t>
      </w:r>
      <w:r w:rsidR="0098401D" w:rsidRPr="003836D5">
        <w:rPr>
          <w:rFonts w:ascii="Helvetica" w:hAnsi="Helvetica" w:cs="Helvetica"/>
          <w:b/>
          <w:bCs/>
          <w:sz w:val="24"/>
          <w:szCs w:val="24"/>
        </w:rPr>
        <w:t>five key NSPM-33 provisions</w:t>
      </w:r>
      <w:r w:rsidR="0098401D" w:rsidRPr="003836D5">
        <w:rPr>
          <w:rFonts w:ascii="Helvetica" w:hAnsi="Helvetica" w:cs="Helvetica"/>
          <w:sz w:val="24"/>
          <w:szCs w:val="24"/>
        </w:rPr>
        <w:t>?</w:t>
      </w:r>
      <w:r w:rsidR="0098401D" w:rsidRPr="003836D5">
        <w:rPr>
          <w:rFonts w:ascii="Helvetica" w:eastAsia="Times New Roman" w:hAnsi="Helvetica" w:cs="Helvetica"/>
          <w:b/>
          <w:bCs/>
          <w:sz w:val="24"/>
          <w:szCs w:val="24"/>
        </w:rPr>
        <w:t xml:space="preserve"> </w:t>
      </w:r>
      <w:r w:rsidR="0098401D" w:rsidRPr="003836D5">
        <w:rPr>
          <w:rFonts w:ascii="Helvetica" w:hAnsi="Helvetica" w:cs="Helvetica"/>
          <w:sz w:val="24"/>
          <w:szCs w:val="24"/>
        </w:rPr>
        <w:t>The</w:t>
      </w:r>
      <w:r w:rsidR="006D51D8">
        <w:rPr>
          <w:rFonts w:ascii="Helvetica" w:hAnsi="Helvetica" w:cs="Helvetica"/>
          <w:sz w:val="24"/>
          <w:szCs w:val="24"/>
        </w:rPr>
        <w:t xml:space="preserve"> draft</w:t>
      </w:r>
      <w:r w:rsidR="0098401D" w:rsidRPr="003836D5">
        <w:rPr>
          <w:rFonts w:ascii="Helvetica" w:hAnsi="Helvetica" w:cs="Helvetica"/>
          <w:sz w:val="24"/>
          <w:szCs w:val="24"/>
        </w:rPr>
        <w:t xml:space="preserve"> guidance details the implementation of five key NSPM-33 provisions</w:t>
      </w:r>
      <w:r w:rsidR="00377A3A" w:rsidRPr="003836D5">
        <w:rPr>
          <w:rFonts w:ascii="Helvetica" w:hAnsi="Helvetica" w:cs="Helvetica"/>
          <w:sz w:val="24"/>
          <w:szCs w:val="24"/>
        </w:rPr>
        <w:t>:</w:t>
      </w:r>
      <w:r w:rsidR="00C6449D" w:rsidRPr="003836D5">
        <w:rPr>
          <w:rFonts w:ascii="Helvetica" w:hAnsi="Helvetica" w:cs="Helvetica"/>
          <w:sz w:val="24"/>
          <w:szCs w:val="24"/>
        </w:rPr>
        <w:t xml:space="preserve"> </w:t>
      </w:r>
    </w:p>
    <w:p w14:paraId="3C43E30D" w14:textId="238EF899" w:rsidR="0098401D" w:rsidRPr="003836D5" w:rsidRDefault="0098401D" w:rsidP="00377A3A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24"/>
          <w:szCs w:val="24"/>
        </w:rPr>
      </w:pPr>
      <w:r w:rsidRPr="003836D5">
        <w:rPr>
          <w:rFonts w:ascii="Helvetica" w:hAnsi="Helvetica" w:cs="Helvetica"/>
          <w:sz w:val="24"/>
          <w:szCs w:val="24"/>
        </w:rPr>
        <w:t xml:space="preserve">Disclosure Requirements and Standardization </w:t>
      </w:r>
    </w:p>
    <w:p w14:paraId="3ACE21FF" w14:textId="2412FFE2" w:rsidR="0098401D" w:rsidRPr="003836D5" w:rsidRDefault="0098401D" w:rsidP="00377A3A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24"/>
          <w:szCs w:val="24"/>
        </w:rPr>
      </w:pPr>
      <w:r w:rsidRPr="003836D5">
        <w:rPr>
          <w:rFonts w:ascii="Helvetica" w:hAnsi="Helvetica" w:cs="Helvetica"/>
          <w:sz w:val="24"/>
          <w:szCs w:val="24"/>
        </w:rPr>
        <w:t>Digital Persistent Identifiers</w:t>
      </w:r>
    </w:p>
    <w:p w14:paraId="33C08DAF" w14:textId="1C21D593" w:rsidR="0098401D" w:rsidRPr="005B64B5" w:rsidRDefault="0098401D" w:rsidP="00377A3A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24"/>
          <w:szCs w:val="24"/>
        </w:rPr>
      </w:pPr>
      <w:r w:rsidRPr="005B64B5">
        <w:rPr>
          <w:rFonts w:ascii="Helvetica" w:hAnsi="Helvetica" w:cs="Helvetica"/>
          <w:b/>
          <w:bCs/>
          <w:sz w:val="24"/>
          <w:szCs w:val="24"/>
        </w:rPr>
        <w:t xml:space="preserve">Consequences </w:t>
      </w:r>
      <w:r w:rsidR="00377A3A" w:rsidRPr="005B64B5">
        <w:rPr>
          <w:rFonts w:ascii="Helvetica" w:hAnsi="Helvetica" w:cs="Helvetica"/>
          <w:b/>
          <w:bCs/>
          <w:sz w:val="24"/>
          <w:szCs w:val="24"/>
        </w:rPr>
        <w:t>F</w:t>
      </w:r>
      <w:r w:rsidRPr="005B64B5">
        <w:rPr>
          <w:rFonts w:ascii="Helvetica" w:hAnsi="Helvetica" w:cs="Helvetica"/>
          <w:b/>
          <w:bCs/>
          <w:sz w:val="24"/>
          <w:szCs w:val="24"/>
        </w:rPr>
        <w:t xml:space="preserve">or </w:t>
      </w:r>
      <w:r w:rsidR="00377A3A" w:rsidRPr="005B64B5">
        <w:rPr>
          <w:rFonts w:ascii="Helvetica" w:hAnsi="Helvetica" w:cs="Helvetica"/>
          <w:b/>
          <w:bCs/>
          <w:sz w:val="24"/>
          <w:szCs w:val="24"/>
        </w:rPr>
        <w:t>V</w:t>
      </w:r>
      <w:r w:rsidRPr="005B64B5">
        <w:rPr>
          <w:rFonts w:ascii="Helvetica" w:hAnsi="Helvetica" w:cs="Helvetica"/>
          <w:b/>
          <w:bCs/>
          <w:sz w:val="24"/>
          <w:szCs w:val="24"/>
        </w:rPr>
        <w:t xml:space="preserve">iolating Disclosure Requirements </w:t>
      </w:r>
    </w:p>
    <w:p w14:paraId="1D354BD4" w14:textId="4FD96B49" w:rsidR="0098401D" w:rsidRPr="003836D5" w:rsidRDefault="0098401D" w:rsidP="00377A3A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24"/>
          <w:szCs w:val="24"/>
        </w:rPr>
      </w:pPr>
      <w:r w:rsidRPr="003836D5">
        <w:rPr>
          <w:rFonts w:ascii="Helvetica" w:hAnsi="Helvetica" w:cs="Helvetica"/>
          <w:sz w:val="24"/>
          <w:szCs w:val="24"/>
        </w:rPr>
        <w:t>Agency Information Sharing</w:t>
      </w:r>
    </w:p>
    <w:p w14:paraId="1FE56D41" w14:textId="14BC7D97" w:rsidR="0098401D" w:rsidRPr="003836D5" w:rsidRDefault="0098401D" w:rsidP="00377A3A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outlineLvl w:val="1"/>
        <w:rPr>
          <w:rFonts w:ascii="Helvetica" w:hAnsi="Helvetica" w:cs="Helvetica"/>
          <w:color w:val="101820"/>
          <w:sz w:val="24"/>
          <w:szCs w:val="24"/>
        </w:rPr>
      </w:pPr>
      <w:r w:rsidRPr="003836D5">
        <w:rPr>
          <w:rFonts w:ascii="Helvetica" w:hAnsi="Helvetica" w:cs="Helvetica"/>
          <w:sz w:val="24"/>
          <w:szCs w:val="24"/>
        </w:rPr>
        <w:t xml:space="preserve">Research Security Programs </w:t>
      </w:r>
    </w:p>
    <w:p w14:paraId="31C6C098" w14:textId="241185DA" w:rsidR="000E29C2" w:rsidRPr="003836D5" w:rsidRDefault="0098401D" w:rsidP="0098401D">
      <w:pPr>
        <w:shd w:val="clear" w:color="auto" w:fill="FFFFFF"/>
        <w:spacing w:after="405" w:line="240" w:lineRule="auto"/>
        <w:outlineLvl w:val="1"/>
        <w:rPr>
          <w:rFonts w:ascii="Helvetica" w:hAnsi="Helvetica" w:cs="Helvetica"/>
          <w:color w:val="101820"/>
          <w:sz w:val="24"/>
          <w:szCs w:val="24"/>
        </w:rPr>
      </w:pPr>
      <w:r w:rsidRPr="003836D5">
        <w:rPr>
          <w:rFonts w:ascii="Helvetica" w:eastAsia="Times New Roman" w:hAnsi="Helvetica" w:cs="Helvetica"/>
          <w:b/>
          <w:bCs/>
          <w:sz w:val="24"/>
          <w:szCs w:val="24"/>
        </w:rPr>
        <w:t>What is the significa</w:t>
      </w:r>
      <w:r w:rsidR="003836D5" w:rsidRPr="003836D5">
        <w:rPr>
          <w:rFonts w:ascii="Helvetica" w:eastAsia="Times New Roman" w:hAnsi="Helvetica" w:cs="Helvetica"/>
          <w:b/>
          <w:bCs/>
          <w:sz w:val="24"/>
          <w:szCs w:val="24"/>
        </w:rPr>
        <w:t>nce</w:t>
      </w:r>
      <w:r w:rsidRPr="003836D5">
        <w:rPr>
          <w:rFonts w:ascii="Helvetica" w:eastAsia="Times New Roman" w:hAnsi="Helvetica" w:cs="Helvetica"/>
          <w:b/>
          <w:bCs/>
          <w:sz w:val="24"/>
          <w:szCs w:val="24"/>
        </w:rPr>
        <w:t xml:space="preserve"> of</w:t>
      </w:r>
      <w:r w:rsidR="003836D5" w:rsidRPr="003836D5">
        <w:rPr>
          <w:rFonts w:ascii="Helvetica" w:eastAsia="Times New Roman" w:hAnsi="Helvetica" w:cs="Helvetica"/>
          <w:b/>
          <w:bCs/>
          <w:sz w:val="24"/>
          <w:szCs w:val="24"/>
        </w:rPr>
        <w:t xml:space="preserve"> the</w:t>
      </w:r>
      <w:r w:rsidRPr="003836D5">
        <w:rPr>
          <w:rFonts w:ascii="Helvetica" w:eastAsia="Times New Roman" w:hAnsi="Helvetica" w:cs="Helvetica"/>
          <w:b/>
          <w:bCs/>
          <w:sz w:val="24"/>
          <w:szCs w:val="24"/>
        </w:rPr>
        <w:t xml:space="preserve"> NSPM-33 Research Security Program Requirement?</w:t>
      </w:r>
      <w:r w:rsidR="00377A3A" w:rsidRPr="003836D5">
        <w:rPr>
          <w:rFonts w:ascii="Helvetica" w:hAnsi="Helvetica" w:cs="Helvetica"/>
          <w:color w:val="101820"/>
          <w:sz w:val="24"/>
          <w:szCs w:val="24"/>
        </w:rPr>
        <w:t xml:space="preserve"> </w:t>
      </w:r>
      <w:r w:rsidR="00D62BB9" w:rsidRPr="003836D5">
        <w:rPr>
          <w:rFonts w:ascii="Helvetica" w:eastAsia="Times New Roman" w:hAnsi="Helvetica" w:cs="Helvetica"/>
          <w:sz w:val="24"/>
          <w:szCs w:val="24"/>
        </w:rPr>
        <w:t xml:space="preserve">NSPM-33 requires research institutions that receive </w:t>
      </w:r>
      <w:proofErr w:type="gramStart"/>
      <w:r w:rsidR="00D62BB9" w:rsidRPr="003836D5">
        <w:rPr>
          <w:rFonts w:ascii="Helvetica" w:eastAsia="Times New Roman" w:hAnsi="Helvetica" w:cs="Helvetica"/>
          <w:sz w:val="24"/>
          <w:szCs w:val="24"/>
        </w:rPr>
        <w:t>in excess of</w:t>
      </w:r>
      <w:proofErr w:type="gramEnd"/>
      <w:r w:rsidR="00D62BB9" w:rsidRPr="003836D5">
        <w:rPr>
          <w:rFonts w:ascii="Helvetica" w:eastAsia="Times New Roman" w:hAnsi="Helvetica" w:cs="Helvetica"/>
          <w:sz w:val="24"/>
          <w:szCs w:val="24"/>
        </w:rPr>
        <w:t xml:space="preserve"> $50 million per year to certify that they have implemented a research security program that includes increased </w:t>
      </w:r>
      <w:r w:rsidR="00D62BB9" w:rsidRPr="003836D5">
        <w:rPr>
          <w:rFonts w:ascii="Helvetica" w:eastAsia="Times New Roman" w:hAnsi="Helvetica" w:cs="Helvetica"/>
          <w:b/>
          <w:bCs/>
          <w:sz w:val="24"/>
          <w:szCs w:val="24"/>
        </w:rPr>
        <w:t>cybersecurity, foreign travel security, research security training, and export control training.</w:t>
      </w:r>
      <w:r w:rsidR="006D051B" w:rsidRPr="003836D5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6D051B" w:rsidRPr="003836D5">
        <w:rPr>
          <w:rFonts w:ascii="Helvetica" w:hAnsi="Helvetica" w:cs="Helvetica"/>
          <w:color w:val="101820"/>
          <w:sz w:val="24"/>
          <w:szCs w:val="24"/>
        </w:rPr>
        <w:t>Because URI receives more than $50 million in annual federal research funding, a Research Security Program is required.</w:t>
      </w:r>
      <w:r w:rsidR="0073707A" w:rsidRPr="003836D5">
        <w:rPr>
          <w:rFonts w:ascii="Helvetica" w:hAnsi="Helvetica" w:cs="Helvetica"/>
          <w:color w:val="101820"/>
          <w:sz w:val="24"/>
          <w:szCs w:val="24"/>
        </w:rPr>
        <w:t xml:space="preserve"> URI is committed to strengthening its research enterprise within these major areas outlined by NSPM-33.</w:t>
      </w:r>
    </w:p>
    <w:p w14:paraId="779A2AF6" w14:textId="77777777" w:rsidR="006E0C89" w:rsidRDefault="006E0C89" w:rsidP="00491B95">
      <w:pPr>
        <w:shd w:val="clear" w:color="auto" w:fill="FFFFFF"/>
        <w:spacing w:after="405" w:line="240" w:lineRule="auto"/>
        <w:outlineLvl w:val="1"/>
        <w:rPr>
          <w:rFonts w:ascii="Helvetica" w:eastAsia="Times New Roman" w:hAnsi="Helvetica" w:cs="Helvetica"/>
          <w:b/>
          <w:bCs/>
          <w:sz w:val="24"/>
          <w:szCs w:val="24"/>
        </w:rPr>
      </w:pPr>
    </w:p>
    <w:p w14:paraId="737F65BF" w14:textId="77777777" w:rsidR="006E0C89" w:rsidRDefault="006E0C89" w:rsidP="00491B95">
      <w:pPr>
        <w:shd w:val="clear" w:color="auto" w:fill="FFFFFF"/>
        <w:spacing w:after="405" w:line="240" w:lineRule="auto"/>
        <w:outlineLvl w:val="1"/>
        <w:rPr>
          <w:rFonts w:ascii="Helvetica" w:eastAsia="Times New Roman" w:hAnsi="Helvetica" w:cs="Helvetica"/>
          <w:b/>
          <w:bCs/>
          <w:sz w:val="24"/>
          <w:szCs w:val="24"/>
        </w:rPr>
      </w:pPr>
    </w:p>
    <w:p w14:paraId="48F8F1C4" w14:textId="706F28DC" w:rsidR="00B95D44" w:rsidRPr="00C2612B" w:rsidRDefault="00D62BB9" w:rsidP="00491B95">
      <w:pPr>
        <w:shd w:val="clear" w:color="auto" w:fill="FFFFFF"/>
        <w:spacing w:after="405" w:line="240" w:lineRule="auto"/>
        <w:outlineLvl w:val="1"/>
        <w:rPr>
          <w:rFonts w:ascii="Helvetica" w:eastAsia="Times New Roman" w:hAnsi="Helvetica" w:cs="Helvetica"/>
          <w:sz w:val="24"/>
          <w:szCs w:val="24"/>
        </w:rPr>
      </w:pPr>
      <w:r w:rsidRPr="003836D5">
        <w:rPr>
          <w:rFonts w:ascii="Helvetica" w:eastAsia="Times New Roman" w:hAnsi="Helvetica" w:cs="Helvetica"/>
          <w:b/>
          <w:bCs/>
          <w:sz w:val="24"/>
          <w:szCs w:val="24"/>
        </w:rPr>
        <w:lastRenderedPageBreak/>
        <w:t>What is URI doing to comply with NSPM-33</w:t>
      </w:r>
      <w:r w:rsidR="00377A3A" w:rsidRPr="003836D5">
        <w:rPr>
          <w:rFonts w:ascii="Helvetica" w:eastAsia="Times New Roman" w:hAnsi="Helvetica" w:cs="Helvetica"/>
          <w:b/>
          <w:bCs/>
          <w:sz w:val="24"/>
          <w:szCs w:val="24"/>
        </w:rPr>
        <w:t xml:space="preserve"> Requirements</w:t>
      </w:r>
      <w:r w:rsidRPr="003836D5">
        <w:rPr>
          <w:rFonts w:ascii="Helvetica" w:eastAsia="Times New Roman" w:hAnsi="Helvetica" w:cs="Helvetica"/>
          <w:b/>
          <w:bCs/>
          <w:sz w:val="24"/>
          <w:szCs w:val="24"/>
        </w:rPr>
        <w:t>?</w:t>
      </w:r>
      <w:r w:rsidR="0073707A" w:rsidRPr="003836D5">
        <w:rPr>
          <w:rFonts w:ascii="Helvetica" w:eastAsia="Times New Roman" w:hAnsi="Helvetica" w:cs="Helvetica"/>
          <w:b/>
          <w:bCs/>
          <w:sz w:val="24"/>
          <w:szCs w:val="24"/>
        </w:rPr>
        <w:t xml:space="preserve"> </w:t>
      </w:r>
      <w:r w:rsidR="00C56767" w:rsidRPr="003836D5">
        <w:rPr>
          <w:rFonts w:ascii="Helvetica" w:eastAsia="Times New Roman" w:hAnsi="Helvetica" w:cs="Helvetica"/>
          <w:sz w:val="24"/>
          <w:szCs w:val="24"/>
        </w:rPr>
        <w:t>URI is</w:t>
      </w:r>
      <w:r w:rsidRPr="003836D5">
        <w:rPr>
          <w:rFonts w:ascii="Helvetica" w:eastAsia="Times New Roman" w:hAnsi="Helvetica" w:cs="Helvetica"/>
          <w:sz w:val="24"/>
          <w:szCs w:val="24"/>
        </w:rPr>
        <w:t xml:space="preserve"> reviewing</w:t>
      </w:r>
      <w:r w:rsidR="00C56767" w:rsidRPr="003836D5">
        <w:rPr>
          <w:rFonts w:ascii="Helvetica" w:eastAsia="Times New Roman" w:hAnsi="Helvetica" w:cs="Helvetica"/>
          <w:sz w:val="24"/>
          <w:szCs w:val="24"/>
        </w:rPr>
        <w:t xml:space="preserve"> its</w:t>
      </w:r>
      <w:r w:rsidRPr="003836D5">
        <w:rPr>
          <w:rFonts w:ascii="Helvetica" w:eastAsia="Times New Roman" w:hAnsi="Helvetica" w:cs="Helvetica"/>
          <w:sz w:val="24"/>
          <w:szCs w:val="24"/>
        </w:rPr>
        <w:t xml:space="preserve"> applicable procedures against what we currently know about the NSPM-33 requirements. As we learn more from </w:t>
      </w:r>
      <w:r w:rsidR="003836D5" w:rsidRPr="003836D5">
        <w:rPr>
          <w:rFonts w:ascii="Helvetica" w:eastAsia="Times New Roman" w:hAnsi="Helvetica" w:cs="Helvetica"/>
          <w:sz w:val="24"/>
          <w:szCs w:val="24"/>
        </w:rPr>
        <w:t>F</w:t>
      </w:r>
      <w:r w:rsidRPr="003836D5">
        <w:rPr>
          <w:rFonts w:ascii="Helvetica" w:eastAsia="Times New Roman" w:hAnsi="Helvetica" w:cs="Helvetica"/>
          <w:sz w:val="24"/>
          <w:szCs w:val="24"/>
        </w:rPr>
        <w:t xml:space="preserve">ederal agencies about their updated requirements, we will update the </w:t>
      </w:r>
      <w:r w:rsidR="00C56767" w:rsidRPr="003836D5">
        <w:rPr>
          <w:rFonts w:ascii="Helvetica" w:eastAsia="Times New Roman" w:hAnsi="Helvetica" w:cs="Helvetica"/>
          <w:sz w:val="24"/>
          <w:szCs w:val="24"/>
        </w:rPr>
        <w:t>R</w:t>
      </w:r>
      <w:r w:rsidRPr="003836D5">
        <w:rPr>
          <w:rFonts w:ascii="Helvetica" w:eastAsia="Times New Roman" w:hAnsi="Helvetica" w:cs="Helvetica"/>
          <w:sz w:val="24"/>
          <w:szCs w:val="24"/>
        </w:rPr>
        <w:t xml:space="preserve">esearch </w:t>
      </w:r>
      <w:r w:rsidR="00C56767" w:rsidRPr="003836D5">
        <w:rPr>
          <w:rFonts w:ascii="Helvetica" w:eastAsia="Times New Roman" w:hAnsi="Helvetica" w:cs="Helvetica"/>
          <w:sz w:val="24"/>
          <w:szCs w:val="24"/>
        </w:rPr>
        <w:t>C</w:t>
      </w:r>
      <w:r w:rsidRPr="003836D5">
        <w:rPr>
          <w:rFonts w:ascii="Helvetica" w:eastAsia="Times New Roman" w:hAnsi="Helvetica" w:cs="Helvetica"/>
          <w:sz w:val="24"/>
          <w:szCs w:val="24"/>
        </w:rPr>
        <w:t>ommunity about the changes we will need to implement to comply with NSPM-33.</w:t>
      </w:r>
      <w:r w:rsidR="0073707A" w:rsidRPr="003836D5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73707A" w:rsidRPr="00B95D44">
        <w:rPr>
          <w:rFonts w:ascii="Helvetica" w:eastAsia="Times New Roman" w:hAnsi="Helvetica" w:cs="Helvetica"/>
          <w:sz w:val="24"/>
          <w:szCs w:val="24"/>
        </w:rPr>
        <w:t>In the meantime, we encourage</w:t>
      </w:r>
      <w:r w:rsidR="00272702" w:rsidRPr="00B95D44">
        <w:rPr>
          <w:rFonts w:ascii="Helvetica" w:eastAsia="Times New Roman" w:hAnsi="Helvetica" w:cs="Helvetica"/>
          <w:sz w:val="24"/>
          <w:szCs w:val="24"/>
        </w:rPr>
        <w:t xml:space="preserve"> our</w:t>
      </w:r>
      <w:r w:rsidR="0073707A" w:rsidRPr="00B95D44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377A3A" w:rsidRPr="00B95D44">
        <w:rPr>
          <w:rFonts w:ascii="Helvetica" w:eastAsia="Times New Roman" w:hAnsi="Helvetica" w:cs="Helvetica"/>
          <w:sz w:val="24"/>
          <w:szCs w:val="24"/>
        </w:rPr>
        <w:t>R</w:t>
      </w:r>
      <w:r w:rsidR="0073707A" w:rsidRPr="00B95D44">
        <w:rPr>
          <w:rFonts w:ascii="Helvetica" w:eastAsia="Times New Roman" w:hAnsi="Helvetica" w:cs="Helvetica"/>
          <w:sz w:val="24"/>
          <w:szCs w:val="24"/>
        </w:rPr>
        <w:t>esearcher</w:t>
      </w:r>
      <w:r w:rsidR="00272702" w:rsidRPr="00B95D44">
        <w:rPr>
          <w:rFonts w:ascii="Helvetica" w:eastAsia="Times New Roman" w:hAnsi="Helvetica" w:cs="Helvetica"/>
          <w:sz w:val="24"/>
          <w:szCs w:val="24"/>
        </w:rPr>
        <w:t xml:space="preserve"> Community</w:t>
      </w:r>
      <w:r w:rsidR="0073707A" w:rsidRPr="00B95D44">
        <w:rPr>
          <w:rFonts w:ascii="Helvetica" w:eastAsia="Times New Roman" w:hAnsi="Helvetica" w:cs="Helvetica"/>
          <w:sz w:val="24"/>
          <w:szCs w:val="24"/>
        </w:rPr>
        <w:t xml:space="preserve"> to continue </w:t>
      </w:r>
      <w:r w:rsidR="0073707A" w:rsidRPr="00B95D44">
        <w:rPr>
          <w:rFonts w:ascii="Helvetica" w:hAnsi="Helvetica" w:cs="Helvetica"/>
          <w:sz w:val="24"/>
          <w:szCs w:val="24"/>
        </w:rPr>
        <w:t>to</w:t>
      </w:r>
      <w:r w:rsidR="00B95D44">
        <w:rPr>
          <w:rFonts w:ascii="Helvetica" w:hAnsi="Helvetica" w:cs="Helvetica"/>
          <w:sz w:val="24"/>
          <w:szCs w:val="24"/>
        </w:rPr>
        <w:t>:</w:t>
      </w:r>
    </w:p>
    <w:p w14:paraId="4D1D07F9" w14:textId="27FA18BB" w:rsidR="00B95D44" w:rsidRPr="00C45A12" w:rsidRDefault="00B95D44" w:rsidP="00B95D44">
      <w:pPr>
        <w:pStyle w:val="ListParagraph"/>
        <w:numPr>
          <w:ilvl w:val="0"/>
          <w:numId w:val="7"/>
        </w:numPr>
        <w:shd w:val="clear" w:color="auto" w:fill="FFFFFF"/>
        <w:spacing w:after="405" w:line="240" w:lineRule="auto"/>
        <w:outlineLvl w:val="1"/>
        <w:rPr>
          <w:rFonts w:ascii="Helvetica" w:hAnsi="Helvetica" w:cs="Helvetica"/>
          <w:sz w:val="24"/>
          <w:szCs w:val="24"/>
        </w:rPr>
      </w:pPr>
      <w:r w:rsidRPr="00C45A12">
        <w:rPr>
          <w:rFonts w:ascii="Helvetica" w:hAnsi="Helvetica" w:cs="Helvetica"/>
          <w:sz w:val="24"/>
          <w:szCs w:val="24"/>
        </w:rPr>
        <w:t xml:space="preserve">Be </w:t>
      </w:r>
      <w:r w:rsidR="0073707A" w:rsidRPr="00C45A12">
        <w:rPr>
          <w:rFonts w:ascii="Helvetica" w:hAnsi="Helvetica" w:cs="Helvetica"/>
          <w:sz w:val="24"/>
          <w:szCs w:val="24"/>
        </w:rPr>
        <w:t xml:space="preserve">transparent regarding other research support, other research activities, and research collaborations when submitting </w:t>
      </w:r>
      <w:r w:rsidR="00C2612B" w:rsidRPr="00C45A12">
        <w:rPr>
          <w:rFonts w:ascii="Helvetica" w:hAnsi="Helvetica" w:cs="Helvetica"/>
          <w:sz w:val="24"/>
          <w:szCs w:val="24"/>
        </w:rPr>
        <w:t>proposals</w:t>
      </w:r>
      <w:r w:rsidR="006E0C89">
        <w:rPr>
          <w:rFonts w:ascii="Helvetica" w:hAnsi="Helvetica" w:cs="Helvetica"/>
          <w:sz w:val="24"/>
          <w:szCs w:val="24"/>
        </w:rPr>
        <w:t>.</w:t>
      </w:r>
    </w:p>
    <w:p w14:paraId="13EE865C" w14:textId="09751536" w:rsidR="00B95D44" w:rsidRPr="00C45A12" w:rsidRDefault="00B95D44" w:rsidP="00B95D44">
      <w:pPr>
        <w:pStyle w:val="ListParagraph"/>
        <w:numPr>
          <w:ilvl w:val="0"/>
          <w:numId w:val="7"/>
        </w:numPr>
        <w:shd w:val="clear" w:color="auto" w:fill="FFFFFF"/>
        <w:spacing w:after="405" w:line="240" w:lineRule="auto"/>
        <w:outlineLvl w:val="1"/>
        <w:rPr>
          <w:rFonts w:ascii="Helvetica" w:hAnsi="Helvetica" w:cs="Helvetica"/>
          <w:sz w:val="24"/>
          <w:szCs w:val="24"/>
        </w:rPr>
      </w:pPr>
      <w:r w:rsidRPr="00C45A12">
        <w:rPr>
          <w:rFonts w:ascii="Helvetica" w:hAnsi="Helvetica" w:cs="Helvetica"/>
          <w:sz w:val="24"/>
          <w:szCs w:val="24"/>
        </w:rPr>
        <w:t>T</w:t>
      </w:r>
      <w:r w:rsidR="000A61AB" w:rsidRPr="00C45A12">
        <w:rPr>
          <w:rFonts w:ascii="Helvetica" w:hAnsi="Helvetica" w:cs="Helvetica"/>
          <w:sz w:val="24"/>
          <w:szCs w:val="24"/>
        </w:rPr>
        <w:t>ake extra precautions</w:t>
      </w:r>
      <w:r w:rsidR="009470DE" w:rsidRPr="00C45A12">
        <w:rPr>
          <w:rFonts w:ascii="Helvetica" w:hAnsi="Helvetica" w:cs="Helvetica"/>
          <w:sz w:val="24"/>
          <w:szCs w:val="24"/>
        </w:rPr>
        <w:t xml:space="preserve"> for</w:t>
      </w:r>
      <w:r w:rsidR="000A61AB" w:rsidRPr="00C45A12">
        <w:rPr>
          <w:rFonts w:ascii="Helvetica" w:hAnsi="Helvetica" w:cs="Helvetica"/>
          <w:sz w:val="24"/>
          <w:szCs w:val="24"/>
        </w:rPr>
        <w:t xml:space="preserve"> foreign travel</w:t>
      </w:r>
      <w:r w:rsidR="00B20D92" w:rsidRPr="00C45A12">
        <w:rPr>
          <w:rFonts w:ascii="Helvetica" w:hAnsi="Helvetica" w:cs="Helvetica"/>
          <w:sz w:val="24"/>
          <w:szCs w:val="24"/>
        </w:rPr>
        <w:t xml:space="preserve"> to high risk areas</w:t>
      </w:r>
      <w:r w:rsidR="002C0A35" w:rsidRPr="00C45A12">
        <w:rPr>
          <w:rFonts w:ascii="Helvetica" w:hAnsi="Helvetica" w:cs="Helvetica"/>
          <w:sz w:val="24"/>
          <w:szCs w:val="24"/>
        </w:rPr>
        <w:t xml:space="preserve"> by taking a</w:t>
      </w:r>
      <w:r w:rsidR="006D3982" w:rsidRPr="00C45A12">
        <w:rPr>
          <w:rFonts w:ascii="Helvetica" w:hAnsi="Helvetica" w:cs="Helvetica"/>
          <w:sz w:val="24"/>
          <w:szCs w:val="24"/>
        </w:rPr>
        <w:t xml:space="preserve"> URI</w:t>
      </w:r>
      <w:r w:rsidR="002C0A35" w:rsidRPr="00C45A12">
        <w:rPr>
          <w:rFonts w:ascii="Helvetica" w:hAnsi="Helvetica" w:cs="Helvetica"/>
          <w:sz w:val="24"/>
          <w:szCs w:val="24"/>
        </w:rPr>
        <w:t xml:space="preserve"> lo</w:t>
      </w:r>
      <w:r w:rsidR="00AB7301">
        <w:rPr>
          <w:rFonts w:ascii="Helvetica" w:hAnsi="Helvetica" w:cs="Helvetica"/>
          <w:sz w:val="24"/>
          <w:szCs w:val="24"/>
        </w:rPr>
        <w:t>a</w:t>
      </w:r>
      <w:r w:rsidR="002C0A35" w:rsidRPr="00C45A12">
        <w:rPr>
          <w:rFonts w:ascii="Helvetica" w:hAnsi="Helvetica" w:cs="Helvetica"/>
          <w:sz w:val="24"/>
          <w:szCs w:val="24"/>
        </w:rPr>
        <w:t>ner laptop</w:t>
      </w:r>
      <w:r w:rsidR="00B20D92" w:rsidRPr="00C45A12">
        <w:rPr>
          <w:rFonts w:ascii="Helvetica" w:hAnsi="Helvetica" w:cs="Helvetica"/>
          <w:sz w:val="24"/>
          <w:szCs w:val="24"/>
        </w:rPr>
        <w:t xml:space="preserve"> </w:t>
      </w:r>
      <w:hyperlink r:id="rId13" w:history="1">
        <w:r w:rsidR="00136189" w:rsidRPr="00C45A12">
          <w:rPr>
            <w:rStyle w:val="Hyperlink"/>
            <w:rFonts w:ascii="Helvetica" w:hAnsi="Helvetica" w:cs="Helvetica"/>
            <w:sz w:val="24"/>
            <w:szCs w:val="24"/>
          </w:rPr>
          <w:t>International Traveler Laptop Loaner Program – Reserving Equipment – Division of Research and Economic Development (uri.edu)</w:t>
        </w:r>
      </w:hyperlink>
      <w:r w:rsidR="00C2612B" w:rsidRPr="00C45A12">
        <w:rPr>
          <w:rFonts w:ascii="Helvetica" w:hAnsi="Helvetica" w:cs="Helvetica"/>
          <w:sz w:val="24"/>
          <w:szCs w:val="24"/>
        </w:rPr>
        <w:t>.</w:t>
      </w:r>
    </w:p>
    <w:p w14:paraId="244D5F5D" w14:textId="222FE701" w:rsidR="006E0C89" w:rsidRDefault="00B95D44" w:rsidP="00491B95">
      <w:pPr>
        <w:pStyle w:val="ListParagraph"/>
        <w:numPr>
          <w:ilvl w:val="0"/>
          <w:numId w:val="7"/>
        </w:numPr>
        <w:shd w:val="clear" w:color="auto" w:fill="FFFFFF"/>
        <w:spacing w:after="405" w:line="240" w:lineRule="auto"/>
        <w:outlineLvl w:val="1"/>
        <w:rPr>
          <w:rFonts w:ascii="Helvetica" w:hAnsi="Helvetica" w:cs="Helvetica"/>
          <w:sz w:val="24"/>
          <w:szCs w:val="24"/>
        </w:rPr>
      </w:pPr>
      <w:r w:rsidRPr="00C45A12">
        <w:rPr>
          <w:rFonts w:ascii="Helvetica" w:hAnsi="Helvetica" w:cs="Helvetica"/>
          <w:sz w:val="24"/>
          <w:szCs w:val="24"/>
        </w:rPr>
        <w:t>E</w:t>
      </w:r>
      <w:r w:rsidR="006D3982" w:rsidRPr="00C45A12">
        <w:rPr>
          <w:rFonts w:ascii="Helvetica" w:hAnsi="Helvetica" w:cs="Helvetica"/>
          <w:sz w:val="24"/>
          <w:szCs w:val="24"/>
        </w:rPr>
        <w:t>ngage in continuous education and</w:t>
      </w:r>
      <w:r w:rsidR="001F62D1" w:rsidRPr="00C45A12">
        <w:rPr>
          <w:rFonts w:ascii="Helvetica" w:hAnsi="Helvetica" w:cs="Helvetica"/>
          <w:sz w:val="24"/>
          <w:szCs w:val="24"/>
        </w:rPr>
        <w:t xml:space="preserve"> </w:t>
      </w:r>
      <w:r w:rsidR="000A61AB" w:rsidRPr="00C45A12">
        <w:rPr>
          <w:rFonts w:ascii="Helvetica" w:hAnsi="Helvetica" w:cs="Helvetica"/>
          <w:sz w:val="24"/>
          <w:szCs w:val="24"/>
        </w:rPr>
        <w:t>complete URI’s Export Control</w:t>
      </w:r>
      <w:r w:rsidR="00491B95" w:rsidRPr="00C45A12">
        <w:rPr>
          <w:rFonts w:ascii="Helvetica" w:hAnsi="Helvetica" w:cs="Helvetica"/>
          <w:sz w:val="24"/>
          <w:szCs w:val="24"/>
        </w:rPr>
        <w:t xml:space="preserve"> Training</w:t>
      </w:r>
      <w:r w:rsidR="003836D5" w:rsidRPr="00C45A12">
        <w:rPr>
          <w:rFonts w:ascii="Helvetica" w:hAnsi="Helvetica" w:cs="Helvetica"/>
          <w:sz w:val="24"/>
          <w:szCs w:val="24"/>
        </w:rPr>
        <w:t xml:space="preserve"> </w:t>
      </w:r>
      <w:r w:rsidR="001F62D1" w:rsidRPr="00C45A12">
        <w:rPr>
          <w:rFonts w:ascii="Helvetica" w:hAnsi="Helvetica" w:cs="Helvetica"/>
          <w:sz w:val="24"/>
          <w:szCs w:val="24"/>
        </w:rPr>
        <w:t>(</w:t>
      </w:r>
      <w:r w:rsidR="006E0C89">
        <w:rPr>
          <w:rFonts w:ascii="Helvetica" w:hAnsi="Helvetica" w:cs="Helvetica"/>
          <w:sz w:val="24"/>
          <w:szCs w:val="24"/>
        </w:rPr>
        <w:t>Module</w:t>
      </w:r>
      <w:r w:rsidR="00491B95" w:rsidRPr="00C45A12">
        <w:rPr>
          <w:rFonts w:ascii="Helvetica" w:hAnsi="Helvetica" w:cs="Helvetica"/>
          <w:sz w:val="24"/>
          <w:szCs w:val="24"/>
        </w:rPr>
        <w:t>16800)</w:t>
      </w:r>
    </w:p>
    <w:p w14:paraId="1DA751C2" w14:textId="6BBB6127" w:rsidR="00B95D44" w:rsidRPr="00C45A12" w:rsidRDefault="00000000" w:rsidP="006E0C89">
      <w:pPr>
        <w:pStyle w:val="ListParagraph"/>
        <w:shd w:val="clear" w:color="auto" w:fill="FFFFFF"/>
        <w:spacing w:after="405" w:line="240" w:lineRule="auto"/>
        <w:outlineLvl w:val="1"/>
        <w:rPr>
          <w:rFonts w:ascii="Helvetica" w:hAnsi="Helvetica" w:cs="Helvetica"/>
          <w:sz w:val="24"/>
          <w:szCs w:val="24"/>
        </w:rPr>
      </w:pPr>
      <w:hyperlink r:id="rId14" w:history="1">
        <w:r w:rsidR="006E0C89" w:rsidRPr="00A574C5">
          <w:rPr>
            <w:rStyle w:val="Hyperlink"/>
            <w:rFonts w:ascii="Helvetica" w:hAnsi="Helvetica" w:cs="Helvetica"/>
            <w:sz w:val="24"/>
            <w:szCs w:val="24"/>
          </w:rPr>
          <w:t>https://www.citiprogram.org/default.asp</w:t>
        </w:r>
      </w:hyperlink>
      <w:r w:rsidR="006E0C89">
        <w:rPr>
          <w:rFonts w:ascii="Helvetica" w:hAnsi="Helvetica" w:cs="Helvetica"/>
          <w:sz w:val="24"/>
          <w:szCs w:val="24"/>
        </w:rPr>
        <w:t xml:space="preserve"> and</w:t>
      </w:r>
      <w:r w:rsidR="00491B95" w:rsidRPr="00C45A12">
        <w:rPr>
          <w:rFonts w:ascii="Helvetica" w:hAnsi="Helvetica" w:cs="Helvetica"/>
          <w:sz w:val="24"/>
          <w:szCs w:val="24"/>
        </w:rPr>
        <w:t xml:space="preserve"> DoD’s CUI Training </w:t>
      </w:r>
      <w:hyperlink r:id="rId15">
        <w:r w:rsidR="00491B95" w:rsidRPr="00C45A12">
          <w:rPr>
            <w:rStyle w:val="Hyperlink"/>
            <w:rFonts w:ascii="Helvetica" w:eastAsia="Arial" w:hAnsi="Helvetica" w:cs="Helvetica"/>
            <w:sz w:val="24"/>
            <w:szCs w:val="24"/>
          </w:rPr>
          <w:t>https://securityhub.usalearning.gov</w:t>
        </w:r>
      </w:hyperlink>
      <w:r w:rsidR="006D3982" w:rsidRPr="00C45A12">
        <w:rPr>
          <w:rFonts w:ascii="Helvetica" w:hAnsi="Helvetica" w:cs="Helvetica"/>
          <w:sz w:val="24"/>
          <w:szCs w:val="24"/>
        </w:rPr>
        <w:t xml:space="preserve"> even if your</w:t>
      </w:r>
      <w:r w:rsidR="00C5089D" w:rsidRPr="00C45A12">
        <w:rPr>
          <w:rFonts w:ascii="Helvetica" w:hAnsi="Helvetica" w:cs="Helvetica"/>
          <w:sz w:val="24"/>
          <w:szCs w:val="24"/>
        </w:rPr>
        <w:t xml:space="preserve"> research</w:t>
      </w:r>
      <w:r w:rsidR="006D3982" w:rsidRPr="00C45A12">
        <w:rPr>
          <w:rFonts w:ascii="Helvetica" w:hAnsi="Helvetica" w:cs="Helvetica"/>
          <w:sz w:val="24"/>
          <w:szCs w:val="24"/>
        </w:rPr>
        <w:t xml:space="preserve"> is not controlled</w:t>
      </w:r>
      <w:r w:rsidR="00C2612B" w:rsidRPr="00C45A12">
        <w:rPr>
          <w:rFonts w:ascii="Helvetica" w:hAnsi="Helvetica" w:cs="Helvetica"/>
          <w:sz w:val="24"/>
          <w:szCs w:val="24"/>
        </w:rPr>
        <w:t>.</w:t>
      </w:r>
    </w:p>
    <w:p w14:paraId="15460C9D" w14:textId="229CC057" w:rsidR="00C45A12" w:rsidRPr="006E0C89" w:rsidRDefault="00B95D44" w:rsidP="006E0C89">
      <w:pPr>
        <w:pStyle w:val="ListParagraph"/>
        <w:numPr>
          <w:ilvl w:val="0"/>
          <w:numId w:val="7"/>
        </w:numPr>
        <w:shd w:val="clear" w:color="auto" w:fill="FFFFFF"/>
        <w:spacing w:after="405" w:line="240" w:lineRule="auto"/>
        <w:outlineLvl w:val="1"/>
        <w:rPr>
          <w:rFonts w:ascii="Helvetica" w:hAnsi="Helvetica" w:cs="Helvetica"/>
          <w:sz w:val="24"/>
          <w:szCs w:val="24"/>
        </w:rPr>
      </w:pPr>
      <w:r w:rsidRPr="00C45A12">
        <w:rPr>
          <w:rFonts w:ascii="Helvetica" w:hAnsi="Helvetica" w:cs="Helvetica"/>
          <w:sz w:val="24"/>
          <w:szCs w:val="24"/>
        </w:rPr>
        <w:t>Review</w:t>
      </w:r>
      <w:r w:rsidR="00B43CAB">
        <w:rPr>
          <w:rFonts w:ascii="Helvetica" w:hAnsi="Helvetica" w:cs="Helvetica"/>
          <w:sz w:val="24"/>
          <w:szCs w:val="24"/>
        </w:rPr>
        <w:t xml:space="preserve"> URI</w:t>
      </w:r>
      <w:r w:rsidRPr="00C45A12">
        <w:rPr>
          <w:rFonts w:ascii="Helvetica" w:hAnsi="Helvetica" w:cs="Helvetica"/>
          <w:sz w:val="24"/>
          <w:szCs w:val="24"/>
        </w:rPr>
        <w:t xml:space="preserve"> </w:t>
      </w:r>
      <w:hyperlink r:id="rId16" w:tgtFrame="_blank" w:history="1">
        <w:r w:rsidR="006E0C89">
          <w:rPr>
            <w:rStyle w:val="Hyperlink"/>
            <w:rFonts w:ascii="Arial" w:hAnsi="Arial" w:cs="Arial"/>
            <w:color w:val="1155CC"/>
            <w:shd w:val="clear" w:color="auto" w:fill="FFFFFF"/>
          </w:rPr>
          <w:t>Policy # 07.102.2 on IT Endpoint Projection</w:t>
        </w:r>
      </w:hyperlink>
      <w:r w:rsidR="00B43CAB">
        <w:t xml:space="preserve">  </w:t>
      </w:r>
      <w:r w:rsidR="00B43CAB" w:rsidRPr="006E0C89">
        <w:rPr>
          <w:rFonts w:ascii="Helvetica" w:hAnsi="Helvetica" w:cs="Helvetica"/>
          <w:sz w:val="24"/>
          <w:szCs w:val="24"/>
        </w:rPr>
        <w:t>b</w:t>
      </w:r>
      <w:r w:rsidR="00B43CAB">
        <w:rPr>
          <w:rFonts w:ascii="Helvetica" w:hAnsi="Helvetica" w:cs="Helvetica"/>
          <w:sz w:val="24"/>
          <w:szCs w:val="24"/>
        </w:rPr>
        <w:t>eing i</w:t>
      </w:r>
      <w:r w:rsidR="005D0DE2" w:rsidRPr="006E0C89">
        <w:rPr>
          <w:rFonts w:ascii="Helvetica" w:hAnsi="Helvetica" w:cs="Helvetica"/>
          <w:sz w:val="24"/>
          <w:szCs w:val="24"/>
        </w:rPr>
        <w:t>mplemented by</w:t>
      </w:r>
      <w:r w:rsidR="00B43CAB">
        <w:rPr>
          <w:rFonts w:ascii="Helvetica" w:hAnsi="Helvetica" w:cs="Helvetica"/>
          <w:sz w:val="24"/>
          <w:szCs w:val="24"/>
        </w:rPr>
        <w:t xml:space="preserve"> IT Security</w:t>
      </w:r>
      <w:r w:rsidR="00C45A12" w:rsidRPr="006E0C89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that require</w:t>
      </w:r>
      <w:r w:rsidR="006E0C89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s</w:t>
      </w:r>
      <w:r w:rsidR="00C45A12" w:rsidRPr="006E0C89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all university electronic devices</w:t>
      </w:r>
      <w:r w:rsidR="006E0C89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</w:t>
      </w:r>
      <w:r w:rsidR="00C45A12" w:rsidRPr="006E0C89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use appropriate security measures and have appropriate security software installed.</w:t>
      </w:r>
    </w:p>
    <w:p w14:paraId="2A0C4E0B" w14:textId="2B0B34B2" w:rsidR="00C2612B" w:rsidRPr="00861EB1" w:rsidRDefault="00C45A12" w:rsidP="00861EB1">
      <w:pPr>
        <w:pStyle w:val="ListParagraph"/>
        <w:numPr>
          <w:ilvl w:val="0"/>
          <w:numId w:val="7"/>
        </w:numPr>
        <w:shd w:val="clear" w:color="auto" w:fill="FFFFFF"/>
        <w:spacing w:after="405" w:line="240" w:lineRule="auto"/>
        <w:outlineLvl w:val="1"/>
        <w:rPr>
          <w:rFonts w:ascii="Helvetica" w:hAnsi="Helvetica" w:cs="Helvetica"/>
          <w:sz w:val="24"/>
          <w:szCs w:val="24"/>
        </w:rPr>
      </w:pPr>
      <w:r w:rsidRPr="00C45A12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B</w:t>
      </w:r>
      <w:r w:rsidR="00B95D44" w:rsidRPr="00C45A12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ecome familiar with URI’s </w:t>
      </w:r>
      <w:hyperlink r:id="rId17" w:tgtFrame="_blank" w:history="1">
        <w:r w:rsidR="00B95D44" w:rsidRPr="00C45A12">
          <w:rPr>
            <w:rStyle w:val="Hyperlink"/>
            <w:rFonts w:ascii="Helvetica" w:hAnsi="Helvetica" w:cs="Helvetica"/>
            <w:color w:val="1155CC"/>
            <w:sz w:val="24"/>
            <w:szCs w:val="24"/>
            <w:shd w:val="clear" w:color="auto" w:fill="FFFFFF"/>
          </w:rPr>
          <w:t>separate research network </w:t>
        </w:r>
      </w:hyperlink>
      <w:r w:rsidR="003657BE">
        <w:rPr>
          <w:rStyle w:val="Hyperlink"/>
          <w:rFonts w:ascii="Helvetica" w:hAnsi="Helvetica" w:cs="Helvetica"/>
          <w:color w:val="1155CC"/>
          <w:sz w:val="24"/>
          <w:szCs w:val="24"/>
          <w:shd w:val="clear" w:color="auto" w:fill="FFFFFF"/>
        </w:rPr>
        <w:t>.</w:t>
      </w:r>
    </w:p>
    <w:p w14:paraId="6DFF6EAA" w14:textId="0C2C58AC" w:rsidR="00E02F8F" w:rsidRPr="00861EB1" w:rsidRDefault="00861EB1" w:rsidP="00491B95">
      <w:pPr>
        <w:shd w:val="clear" w:color="auto" w:fill="FFFFFF"/>
        <w:spacing w:after="405" w:line="240" w:lineRule="auto"/>
        <w:outlineLvl w:val="1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T</w:t>
      </w:r>
      <w:r w:rsidR="00227B9E" w:rsidRPr="00861EB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o report changes to disclosure documents related to existing awards, please contact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hyperlink r:id="rId18" w:history="1">
        <w:r w:rsidRPr="000D74BA">
          <w:rPr>
            <w:rStyle w:val="Hyperlink"/>
            <w:rFonts w:ascii="Helvetica" w:hAnsi="Helvetica" w:cs="Helvetica"/>
            <w:sz w:val="24"/>
            <w:szCs w:val="24"/>
            <w:shd w:val="clear" w:color="auto" w:fill="FFFFFF"/>
          </w:rPr>
          <w:t>franca@uri.edu</w:t>
        </w:r>
      </w:hyperlink>
      <w:r w:rsidR="002A5739">
        <w:rPr>
          <w:rStyle w:val="Hyperlink"/>
          <w:rFonts w:ascii="Helvetica" w:hAnsi="Helvetica" w:cs="Helvetica"/>
          <w:sz w:val="24"/>
          <w:szCs w:val="24"/>
          <w:shd w:val="clear" w:color="auto" w:fill="FFFFFF"/>
        </w:rPr>
        <w:t>.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For cybersecurity questions, please contact </w:t>
      </w:r>
      <w:hyperlink r:id="rId19" w:history="1">
        <w:r w:rsidRPr="000D74BA">
          <w:rPr>
            <w:rStyle w:val="Hyperlink"/>
            <w:rFonts w:ascii="Helvetica" w:hAnsi="Helvetica" w:cs="Helvetica"/>
            <w:sz w:val="24"/>
            <w:szCs w:val="24"/>
            <w:shd w:val="clear" w:color="auto" w:fill="FFFFFF"/>
          </w:rPr>
          <w:t>mkhalfayan@uri.edu</w:t>
        </w:r>
      </w:hyperlink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and for Export Control questions, please contact </w:t>
      </w:r>
      <w:hyperlink r:id="rId20" w:history="1">
        <w:r w:rsidRPr="000D74BA">
          <w:rPr>
            <w:rStyle w:val="Hyperlink"/>
            <w:rFonts w:ascii="Helvetica" w:hAnsi="Helvetica" w:cs="Helvetica"/>
            <w:sz w:val="24"/>
            <w:szCs w:val="24"/>
            <w:shd w:val="clear" w:color="auto" w:fill="FFFFFF"/>
          </w:rPr>
          <w:t>carolconnolly@uri.edu</w:t>
        </w:r>
      </w:hyperlink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. </w:t>
      </w:r>
    </w:p>
    <w:p w14:paraId="4CBD75C0" w14:textId="77777777" w:rsidR="006907A9" w:rsidRPr="003836D5" w:rsidRDefault="006907A9" w:rsidP="00491B95">
      <w:pPr>
        <w:shd w:val="clear" w:color="auto" w:fill="FFFFFF"/>
        <w:spacing w:after="405" w:line="240" w:lineRule="auto"/>
        <w:outlineLvl w:val="1"/>
        <w:rPr>
          <w:rFonts w:ascii="Helvetica" w:hAnsi="Helvetica" w:cs="Helvetica"/>
          <w:sz w:val="24"/>
          <w:szCs w:val="24"/>
        </w:rPr>
      </w:pPr>
    </w:p>
    <w:sectPr w:rsidR="006907A9" w:rsidRPr="003836D5" w:rsidSect="009C7F4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2240" w:h="15840" w:code="1"/>
      <w:pgMar w:top="1354" w:right="620" w:bottom="763" w:left="660" w:header="634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CB5A0" w14:textId="77777777" w:rsidR="00302B06" w:rsidRDefault="00302B06" w:rsidP="003836D5">
      <w:pPr>
        <w:spacing w:after="0" w:line="240" w:lineRule="auto"/>
      </w:pPr>
      <w:r>
        <w:separator/>
      </w:r>
    </w:p>
  </w:endnote>
  <w:endnote w:type="continuationSeparator" w:id="0">
    <w:p w14:paraId="178F18C7" w14:textId="77777777" w:rsidR="00302B06" w:rsidRDefault="00302B06" w:rsidP="0038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34DC" w14:textId="77777777" w:rsidR="003836D5" w:rsidRDefault="003836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69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26D65" w14:textId="26F24CE4" w:rsidR="003836D5" w:rsidRDefault="003836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6DFE43" w14:textId="77777777" w:rsidR="003836D5" w:rsidRDefault="003836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891A" w14:textId="77777777" w:rsidR="003836D5" w:rsidRDefault="00383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9367F" w14:textId="77777777" w:rsidR="00302B06" w:rsidRDefault="00302B06" w:rsidP="003836D5">
      <w:pPr>
        <w:spacing w:after="0" w:line="240" w:lineRule="auto"/>
      </w:pPr>
      <w:r>
        <w:separator/>
      </w:r>
    </w:p>
  </w:footnote>
  <w:footnote w:type="continuationSeparator" w:id="0">
    <w:p w14:paraId="65E62506" w14:textId="77777777" w:rsidR="00302B06" w:rsidRDefault="00302B06" w:rsidP="00383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4931" w14:textId="77777777" w:rsidR="003836D5" w:rsidRDefault="003836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3CBB" w14:textId="77777777" w:rsidR="003836D5" w:rsidRDefault="003836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B303" w14:textId="77777777" w:rsidR="003836D5" w:rsidRDefault="003836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061B"/>
    <w:multiLevelType w:val="multilevel"/>
    <w:tmpl w:val="E88E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754AB"/>
    <w:multiLevelType w:val="hybridMultilevel"/>
    <w:tmpl w:val="DDF0ED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89686B"/>
    <w:multiLevelType w:val="hybridMultilevel"/>
    <w:tmpl w:val="2AFECDE0"/>
    <w:lvl w:ilvl="0" w:tplc="27F2B9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1846"/>
    <w:multiLevelType w:val="hybridMultilevel"/>
    <w:tmpl w:val="D2269B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1D6700"/>
    <w:multiLevelType w:val="hybridMultilevel"/>
    <w:tmpl w:val="92927248"/>
    <w:lvl w:ilvl="0" w:tplc="270412AA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6626A84"/>
    <w:multiLevelType w:val="multilevel"/>
    <w:tmpl w:val="25A8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C6516A"/>
    <w:multiLevelType w:val="hybridMultilevel"/>
    <w:tmpl w:val="CE5E7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009200">
    <w:abstractNumId w:val="5"/>
  </w:num>
  <w:num w:numId="2" w16cid:durableId="14357232">
    <w:abstractNumId w:val="0"/>
  </w:num>
  <w:num w:numId="3" w16cid:durableId="97798198">
    <w:abstractNumId w:val="2"/>
  </w:num>
  <w:num w:numId="4" w16cid:durableId="436022890">
    <w:abstractNumId w:val="4"/>
  </w:num>
  <w:num w:numId="5" w16cid:durableId="1557231809">
    <w:abstractNumId w:val="1"/>
  </w:num>
  <w:num w:numId="6" w16cid:durableId="1465074318">
    <w:abstractNumId w:val="3"/>
  </w:num>
  <w:num w:numId="7" w16cid:durableId="509225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B9"/>
    <w:rsid w:val="00005B29"/>
    <w:rsid w:val="00070780"/>
    <w:rsid w:val="000908CE"/>
    <w:rsid w:val="000A61AB"/>
    <w:rsid w:val="000E29C2"/>
    <w:rsid w:val="000F06B5"/>
    <w:rsid w:val="000F7074"/>
    <w:rsid w:val="00136189"/>
    <w:rsid w:val="00147256"/>
    <w:rsid w:val="0017510E"/>
    <w:rsid w:val="001D776C"/>
    <w:rsid w:val="001F62D1"/>
    <w:rsid w:val="00227B9E"/>
    <w:rsid w:val="00230ACC"/>
    <w:rsid w:val="0023243E"/>
    <w:rsid w:val="00272702"/>
    <w:rsid w:val="002A5739"/>
    <w:rsid w:val="002C0A35"/>
    <w:rsid w:val="002E1F3C"/>
    <w:rsid w:val="002E6DB1"/>
    <w:rsid w:val="00302B06"/>
    <w:rsid w:val="003657BE"/>
    <w:rsid w:val="00377A3A"/>
    <w:rsid w:val="003836D5"/>
    <w:rsid w:val="00394EC0"/>
    <w:rsid w:val="003B5448"/>
    <w:rsid w:val="003C527D"/>
    <w:rsid w:val="003D4C37"/>
    <w:rsid w:val="003E149C"/>
    <w:rsid w:val="00480866"/>
    <w:rsid w:val="00491B95"/>
    <w:rsid w:val="00535F72"/>
    <w:rsid w:val="00557D66"/>
    <w:rsid w:val="005B64B5"/>
    <w:rsid w:val="005D0DE2"/>
    <w:rsid w:val="005F1EF3"/>
    <w:rsid w:val="005F7132"/>
    <w:rsid w:val="00672A34"/>
    <w:rsid w:val="006907A9"/>
    <w:rsid w:val="006C6EF1"/>
    <w:rsid w:val="006D051B"/>
    <w:rsid w:val="006D3982"/>
    <w:rsid w:val="006D51D8"/>
    <w:rsid w:val="006E0C89"/>
    <w:rsid w:val="007000E3"/>
    <w:rsid w:val="00703A58"/>
    <w:rsid w:val="00705E82"/>
    <w:rsid w:val="0073707A"/>
    <w:rsid w:val="00803702"/>
    <w:rsid w:val="00804D8A"/>
    <w:rsid w:val="00861EB1"/>
    <w:rsid w:val="00892EB3"/>
    <w:rsid w:val="008B1B92"/>
    <w:rsid w:val="008B3F43"/>
    <w:rsid w:val="009470DE"/>
    <w:rsid w:val="0098401D"/>
    <w:rsid w:val="009A2C57"/>
    <w:rsid w:val="009C7F4C"/>
    <w:rsid w:val="009D319B"/>
    <w:rsid w:val="009E08FD"/>
    <w:rsid w:val="009F657C"/>
    <w:rsid w:val="009F7AF3"/>
    <w:rsid w:val="00A30877"/>
    <w:rsid w:val="00A76A77"/>
    <w:rsid w:val="00AB7301"/>
    <w:rsid w:val="00B20D92"/>
    <w:rsid w:val="00B43CAB"/>
    <w:rsid w:val="00B95D44"/>
    <w:rsid w:val="00C2612B"/>
    <w:rsid w:val="00C45A12"/>
    <w:rsid w:val="00C5089D"/>
    <w:rsid w:val="00C56767"/>
    <w:rsid w:val="00C6449D"/>
    <w:rsid w:val="00C70A03"/>
    <w:rsid w:val="00D35EE1"/>
    <w:rsid w:val="00D62BB9"/>
    <w:rsid w:val="00DB0CB7"/>
    <w:rsid w:val="00E02F8F"/>
    <w:rsid w:val="00E11915"/>
    <w:rsid w:val="00E1668F"/>
    <w:rsid w:val="00E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435A"/>
  <w15:docId w15:val="{86F9AADA-5BC1-49BD-A744-1F4E9547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2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62B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62B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B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62B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62BB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62B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62BB9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6D05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D051B"/>
    <w:rPr>
      <w:rFonts w:ascii="Calibri" w:eastAsia="Calibri" w:hAnsi="Calibri" w:cs="Calibri"/>
      <w:sz w:val="21"/>
      <w:szCs w:val="21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D05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9840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6D5"/>
  </w:style>
  <w:style w:type="paragraph" w:styleId="Footer">
    <w:name w:val="footer"/>
    <w:basedOn w:val="Normal"/>
    <w:link w:val="FooterChar"/>
    <w:uiPriority w:val="99"/>
    <w:unhideWhenUsed/>
    <w:rsid w:val="00383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296">
          <w:marLeft w:val="0"/>
          <w:marRight w:val="0"/>
          <w:marTop w:val="0"/>
          <w:marBottom w:val="750"/>
          <w:divBdr>
            <w:top w:val="single" w:sz="6" w:space="23" w:color="DDE1E0"/>
            <w:left w:val="single" w:sz="6" w:space="23" w:color="DDE1E0"/>
            <w:bottom w:val="single" w:sz="6" w:space="23" w:color="DDE1E0"/>
            <w:right w:val="single" w:sz="6" w:space="23" w:color="DDE1E0"/>
          </w:divBdr>
        </w:div>
        <w:div w:id="697703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mpwhitehouse.archives.gov/presidential-actions/presidential-memorandum-united-states-government-supported-research-development-national-security-policy/" TargetMode="External"/><Relationship Id="rId13" Type="http://schemas.openxmlformats.org/officeDocument/2006/relationships/hyperlink" Target="https://web.uri.edu/research-admin/office-of-research-integrity/export-controls/laptop-loaner-program/reserving-equipment/" TargetMode="External"/><Relationship Id="rId18" Type="http://schemas.openxmlformats.org/officeDocument/2006/relationships/hyperlink" Target="mailto:franca@uri.ed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eb.uri.edu/research-admin/central-pre-award/federal-agency-information/" TargetMode="External"/><Relationship Id="rId17" Type="http://schemas.openxmlformats.org/officeDocument/2006/relationships/hyperlink" Target="https://its.uri.edu/research-zone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eb.uri.edu/policies/wp-content/uploads/sites/928/IT-Endpoint-Protection-20220607-07.102.2.pdf" TargetMode="External"/><Relationship Id="rId20" Type="http://schemas.openxmlformats.org/officeDocument/2006/relationships/hyperlink" Target="mailto:carolconnolly@uri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hitehouse.gov/wp-content/uploads/2022/01/010422-NSPM-33-Implementation-Guidance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nam10.safelinks.protection.outlook.com/?url=https%3A%2F%2Fsecurityhub.usalearning.gov%2F&amp;data=04%7C01%7C%7Cdb06d261de36436f2ffc08d9f883785e%7C17f1a87e2a254eaab9df9d439034b080%7C0%7C0%7C637814065817366418%7CUnknown%7CTWFpbGZsb3d8eyJWIjoiMC4wLjAwMDAiLCJQIjoiV2luMzIiLCJBTiI6Ik1haWwiLCJXVCI6Mn0%3D%7C3000&amp;sdata=8OPal9wk1plhzC3cdlDEKiGEHz43zXZbH%2F1Ff9LDKzI%3D&amp;reserved=0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whitehouse.gov/wp-content/uploads/2022/01/010422-NSPM-33-Implementation-Guidance.pdf" TargetMode="External"/><Relationship Id="rId19" Type="http://schemas.openxmlformats.org/officeDocument/2006/relationships/hyperlink" Target="mailto:mkhalfayan@uri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umpwhitehouse.archives.gov/presidential-actions/presidential-memorandum-united-states-government-supported-research-development-national-security-policy/" TargetMode="External"/><Relationship Id="rId14" Type="http://schemas.openxmlformats.org/officeDocument/2006/relationships/hyperlink" Target="https://www.citiprogram.org/default.asp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D085D-D8F4-4FB6-BA12-400ED282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Connolly</dc:creator>
  <cp:keywords/>
  <dc:description/>
  <cp:lastModifiedBy>Carol Connolly</cp:lastModifiedBy>
  <cp:revision>2</cp:revision>
  <dcterms:created xsi:type="dcterms:W3CDTF">2023-09-11T17:06:00Z</dcterms:created>
  <dcterms:modified xsi:type="dcterms:W3CDTF">2023-09-11T17:06:00Z</dcterms:modified>
</cp:coreProperties>
</file>